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0C2" w:rsidRDefault="00D260C2" w:rsidP="000761D3">
      <w:pPr>
        <w:pStyle w:val="BodyText"/>
        <w:spacing w:after="0" w:line="276" w:lineRule="auto"/>
        <w:ind w:left="144" w:right="144"/>
        <w:jc w:val="center"/>
        <w:rPr>
          <w:rFonts w:ascii="Arial" w:hAnsi="Arial" w:cs="Arial"/>
          <w:b/>
          <w:sz w:val="22"/>
          <w:szCs w:val="22"/>
        </w:rPr>
      </w:pPr>
      <w:r>
        <w:rPr>
          <w:rFonts w:ascii="Arial" w:hAnsi="Arial" w:cs="Arial"/>
          <w:b/>
          <w:sz w:val="22"/>
          <w:szCs w:val="22"/>
        </w:rPr>
        <w:t xml:space="preserve">                                                                                                                                          Nacrt</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100F10" w:rsidRPr="00100F10" w:rsidRDefault="0028614A" w:rsidP="00100F10">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100F10" w:rsidRDefault="00100F10" w:rsidP="00100F10">
      <w:pPr>
        <w:spacing w:after="0"/>
        <w:jc w:val="center"/>
        <w:rPr>
          <w:rFonts w:ascii="Arial" w:hAnsi="Arial" w:cs="Arial"/>
          <w:b/>
        </w:rPr>
      </w:pPr>
      <w:r w:rsidRPr="00911CC8">
        <w:rPr>
          <w:rFonts w:ascii="Arial" w:hAnsi="Arial" w:cs="Arial"/>
          <w:b/>
        </w:rPr>
        <w:t xml:space="preserve">O KONCESIJI ZA </w:t>
      </w:r>
      <w:r>
        <w:rPr>
          <w:rFonts w:ascii="Arial" w:hAnsi="Arial" w:cs="Arial"/>
          <w:b/>
        </w:rPr>
        <w:t>DETALJNA GEOLOŠKA ISTRAŽIVANJA I EKSPLOATACIJU NEMETALIČNE MINERALNE SIROVINE TEHNIČKO-GRAĐEVINSKOG KAMENA „</w:t>
      </w:r>
      <w:r w:rsidR="001122AF">
        <w:rPr>
          <w:rFonts w:ascii="Arial" w:hAnsi="Arial" w:cs="Arial"/>
          <w:b/>
        </w:rPr>
        <w:t>VARIŠTA-VELJA GLAVA</w:t>
      </w:r>
      <w:r>
        <w:rPr>
          <w:rFonts w:ascii="Arial" w:hAnsi="Arial" w:cs="Arial"/>
          <w:b/>
        </w:rPr>
        <w:t xml:space="preserve">“, </w:t>
      </w:r>
      <w:r w:rsidR="00145ABB">
        <w:rPr>
          <w:rFonts w:ascii="Arial" w:hAnsi="Arial" w:cs="Arial"/>
          <w:b/>
        </w:rPr>
        <w:t>OPŠTINA HERCEG NOVI</w:t>
      </w:r>
    </w:p>
    <w:p w:rsidR="00100F10" w:rsidRPr="00911CC8" w:rsidRDefault="00100F10" w:rsidP="00100F10">
      <w:pPr>
        <w:spacing w:after="0"/>
        <w:jc w:val="both"/>
        <w:rPr>
          <w:rFonts w:ascii="Arial" w:hAnsi="Arial" w:cs="Arial"/>
          <w:b/>
        </w:rPr>
      </w:pPr>
    </w:p>
    <w:p w:rsidR="00100F10" w:rsidRPr="000761D3" w:rsidRDefault="00100F10" w:rsidP="000761D3">
      <w:pPr>
        <w:pStyle w:val="BodyText"/>
        <w:spacing w:after="0" w:line="276" w:lineRule="auto"/>
        <w:ind w:left="144" w:right="144"/>
        <w:jc w:val="center"/>
        <w:rPr>
          <w:rFonts w:ascii="Arial" w:hAnsi="Arial" w:cs="Arial"/>
          <w:b/>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0E21BC">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5047EA" w:rsidRPr="000761D3" w:rsidRDefault="005047E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Zakon o rudarstvu (“Službeni list Crne Gore”, broj 65/08</w:t>
      </w:r>
      <w:r w:rsidR="003269E8">
        <w:rPr>
          <w:rFonts w:ascii="Arial" w:hAnsi="Arial" w:cs="Arial"/>
        </w:rPr>
        <w:t xml:space="preserve">, </w:t>
      </w:r>
      <w:r w:rsidR="003269E8">
        <w:rPr>
          <w:rFonts w:ascii="Arial" w:hAnsi="Arial" w:cs="Arial"/>
          <w:lang w:val="sr-Latn-CS"/>
        </w:rPr>
        <w:t>74/10 i 40/11</w:t>
      </w:r>
      <w:r w:rsidRPr="000761D3">
        <w:rPr>
          <w:rFonts w:ascii="Arial" w:hAnsi="Arial" w:cs="Arial"/>
        </w:rPr>
        <w:t xml:space="preserve">),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w:t>
      </w:r>
      <w:proofErr w:type="gramStart"/>
      <w:r w:rsidRPr="000761D3">
        <w:rPr>
          <w:rFonts w:ascii="Arial" w:hAnsi="Arial" w:cs="Arial"/>
        </w:rPr>
        <w:t>,te</w:t>
      </w:r>
      <w:r w:rsidRPr="000761D3">
        <w:rPr>
          <w:rFonts w:ascii="Arial" w:eastAsia="TimesNewRoman" w:hAnsi="Arial" w:cs="Arial"/>
        </w:rPr>
        <w:t>č</w:t>
      </w:r>
      <w:r w:rsidRPr="000761D3">
        <w:rPr>
          <w:rFonts w:ascii="Arial" w:hAnsi="Arial" w:cs="Arial"/>
        </w:rPr>
        <w:t>nom</w:t>
      </w:r>
      <w:proofErr w:type="gramEnd"/>
      <w:r w:rsidRPr="000761D3">
        <w:rPr>
          <w:rFonts w:ascii="Arial" w:hAnsi="Arial" w:cs="Arial"/>
        </w:rPr>
        <w:t xml:space="preserve">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Zakon o koncesijama (</w:t>
      </w:r>
      <w:r w:rsidR="00E564AA">
        <w:rPr>
          <w:rFonts w:ascii="Arial" w:hAnsi="Arial" w:cs="Arial"/>
        </w:rPr>
        <w:t xml:space="preserve">"Službeni list Crne Gore", br. </w:t>
      </w:r>
      <w:r w:rsidRPr="000761D3">
        <w:rPr>
          <w:rFonts w:ascii="Arial" w:hAnsi="Arial" w:cs="Arial"/>
        </w:rPr>
        <w:t xml:space="preserve">8/09), član 6, definiše da predmet koncesije mogu biti istraživanje </w:t>
      </w:r>
      <w:proofErr w:type="gramStart"/>
      <w:r w:rsidRPr="000761D3">
        <w:rPr>
          <w:rFonts w:ascii="Arial" w:hAnsi="Arial" w:cs="Arial"/>
        </w:rPr>
        <w:t>ili</w:t>
      </w:r>
      <w:proofErr w:type="gramEnd"/>
      <w:r w:rsidRPr="000761D3">
        <w:rPr>
          <w:rFonts w:ascii="Arial" w:hAnsi="Arial" w:cs="Arial"/>
        </w:rPr>
        <w:t xml:space="preserve">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 xml:space="preserve">član 9, definiše da odluku o davanju koncesije </w:t>
      </w:r>
      <w:proofErr w:type="gramStart"/>
      <w:r w:rsidR="000761D3" w:rsidRPr="000761D3">
        <w:rPr>
          <w:rFonts w:ascii="Arial" w:hAnsi="Arial" w:cs="Arial"/>
        </w:rPr>
        <w:t>na</w:t>
      </w:r>
      <w:proofErr w:type="gramEnd"/>
      <w:r w:rsidR="000761D3" w:rsidRPr="000761D3">
        <w:rPr>
          <w:rFonts w:ascii="Arial" w:hAnsi="Arial" w:cs="Arial"/>
        </w:rPr>
        <w:t xml:space="preserve">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A32F1C" w:rsidRDefault="00A32F1C" w:rsidP="00A32F1C">
      <w:pPr>
        <w:ind w:left="180" w:hanging="180"/>
        <w:jc w:val="both"/>
        <w:rPr>
          <w:rFonts w:ascii="Arial" w:hAnsi="Arial" w:cs="Arial"/>
          <w:lang w:val="sr-Latn-CS"/>
        </w:rPr>
      </w:pPr>
      <w:r>
        <w:rPr>
          <w:rFonts w:ascii="Arial" w:hAnsi="Arial" w:cs="Arial"/>
        </w:rPr>
        <w:t xml:space="preserve">   </w:t>
      </w:r>
      <w:r w:rsidR="000761D3" w:rsidRPr="000761D3">
        <w:rPr>
          <w:rFonts w:ascii="Arial" w:hAnsi="Arial" w:cs="Arial"/>
        </w:rPr>
        <w:t>Ministarstvo ekonomije Vlade Crne Gore objavilo Javni oglas za dodjelu koncesije za detaljna geološka istr</w:t>
      </w:r>
      <w:r w:rsidR="000761D3">
        <w:rPr>
          <w:rFonts w:ascii="Arial" w:hAnsi="Arial" w:cs="Arial"/>
        </w:rPr>
        <w:t xml:space="preserve">aživanja i eksploataciju </w:t>
      </w:r>
      <w:r>
        <w:rPr>
          <w:rFonts w:ascii="Arial" w:hAnsi="Arial" w:cs="Arial"/>
        </w:rPr>
        <w:t xml:space="preserve">nemetalične </w:t>
      </w:r>
      <w:r w:rsidR="000761D3" w:rsidRPr="000761D3">
        <w:rPr>
          <w:rFonts w:ascii="Arial" w:hAnsi="Arial" w:cs="Arial"/>
        </w:rPr>
        <w:t>mineralne sirovine tehničko- građev</w:t>
      </w:r>
      <w:r w:rsidR="008E7ADD">
        <w:rPr>
          <w:rFonts w:ascii="Arial" w:hAnsi="Arial" w:cs="Arial"/>
        </w:rPr>
        <w:t>inskog kamena</w:t>
      </w:r>
      <w:r w:rsidR="007176DA">
        <w:rPr>
          <w:rFonts w:ascii="Arial" w:hAnsi="Arial" w:cs="Arial"/>
        </w:rPr>
        <w:t xml:space="preserve"> pojave</w:t>
      </w:r>
      <w:r w:rsidR="008E7ADD">
        <w:rPr>
          <w:rFonts w:ascii="Arial" w:hAnsi="Arial" w:cs="Arial"/>
        </w:rPr>
        <w:t xml:space="preserve"> </w:t>
      </w:r>
      <w:r w:rsidR="001122AF" w:rsidRPr="008C5360">
        <w:rPr>
          <w:rFonts w:ascii="Arial" w:hAnsi="Arial" w:cs="Arial"/>
          <w:lang w:val="sr-Latn-CS"/>
        </w:rPr>
        <w:t>„</w:t>
      </w:r>
      <w:r w:rsidR="001122AF" w:rsidRPr="00300335">
        <w:rPr>
          <w:rFonts w:ascii="Arial" w:hAnsi="Arial" w:cs="Arial"/>
          <w:lang w:val="sr-Latn-CS"/>
        </w:rPr>
        <w:t>Varišta-Velja glava</w:t>
      </w:r>
      <w:r w:rsidR="001122AF" w:rsidRPr="008C5360">
        <w:rPr>
          <w:rFonts w:ascii="Arial" w:hAnsi="Arial" w:cs="Arial"/>
          <w:lang w:val="sr-Latn-CS"/>
        </w:rPr>
        <w:t>”</w:t>
      </w:r>
      <w:r w:rsidR="001122AF">
        <w:rPr>
          <w:rFonts w:ascii="Arial" w:hAnsi="Arial" w:cs="Arial"/>
          <w:lang w:val="sr-Latn-CS"/>
        </w:rPr>
        <w:t xml:space="preserve">, </w:t>
      </w:r>
      <w:r w:rsidR="00145ABB">
        <w:rPr>
          <w:rFonts w:ascii="Arial" w:hAnsi="Arial" w:cs="Arial"/>
          <w:lang w:val="sr-Latn-CS"/>
        </w:rPr>
        <w:t xml:space="preserve">Opština Herceg </w:t>
      </w:r>
      <w:proofErr w:type="gramStart"/>
      <w:r w:rsidR="00145ABB">
        <w:rPr>
          <w:rFonts w:ascii="Arial" w:hAnsi="Arial" w:cs="Arial"/>
          <w:lang w:val="sr-Latn-CS"/>
        </w:rPr>
        <w:t>Novi</w:t>
      </w:r>
      <w:r w:rsidR="001122AF">
        <w:rPr>
          <w:rFonts w:ascii="Arial" w:hAnsi="Arial" w:cs="Arial"/>
        </w:rPr>
        <w:t xml:space="preserve"> </w:t>
      </w:r>
      <w:r>
        <w:rPr>
          <w:rFonts w:ascii="Arial" w:hAnsi="Arial" w:cs="Arial"/>
          <w:lang w:val="sr-Latn-CS"/>
        </w:rPr>
        <w:t xml:space="preserve"> </w:t>
      </w:r>
      <w:r w:rsidR="000761D3" w:rsidRPr="000761D3">
        <w:rPr>
          <w:rFonts w:ascii="Arial" w:hAnsi="Arial" w:cs="Arial"/>
        </w:rPr>
        <w:t>(</w:t>
      </w:r>
      <w:proofErr w:type="gramEnd"/>
      <w:r w:rsidR="000761D3" w:rsidRPr="000761D3">
        <w:rPr>
          <w:rFonts w:ascii="Arial" w:hAnsi="Arial" w:cs="Arial"/>
        </w:rPr>
        <w:t>„Službeni list Crne Gore“, broj ......)</w:t>
      </w:r>
    </w:p>
    <w:p w:rsidR="000761D3" w:rsidRDefault="00687444" w:rsidP="00A32F1C">
      <w:pPr>
        <w:pStyle w:val="BodyText"/>
        <w:spacing w:after="0" w:line="276" w:lineRule="auto"/>
        <w:ind w:left="180"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w:t>
      </w:r>
      <w:r w:rsidR="00A32F1C">
        <w:rPr>
          <w:rFonts w:ascii="Arial" w:hAnsi="Arial" w:cs="Arial"/>
          <w:sz w:val="22"/>
          <w:szCs w:val="22"/>
        </w:rPr>
        <w:t>avio ponudu broj XX od XX 201-</w:t>
      </w:r>
      <w:r w:rsidR="000761D3" w:rsidRPr="000761D3">
        <w:rPr>
          <w:rFonts w:ascii="Arial" w:hAnsi="Arial" w:cs="Arial"/>
          <w:sz w:val="22"/>
          <w:szCs w:val="22"/>
        </w:rPr>
        <w:t xml:space="preserve">godine, </w:t>
      </w:r>
    </w:p>
    <w:p w:rsidR="00A32F1C" w:rsidRPr="00A32F1C" w:rsidRDefault="00A32F1C" w:rsidP="00A32F1C">
      <w:pPr>
        <w:pStyle w:val="BodyText"/>
        <w:spacing w:after="0" w:line="276" w:lineRule="auto"/>
        <w:ind w:right="144"/>
        <w:jc w:val="both"/>
        <w:rPr>
          <w:rFonts w:ascii="Arial" w:hAnsi="Arial" w:cs="Arial"/>
          <w:sz w:val="22"/>
          <w:szCs w:val="22"/>
        </w:rPr>
      </w:pPr>
    </w:p>
    <w:p w:rsidR="000761D3" w:rsidRPr="00A32F1C" w:rsidRDefault="00A32F1C" w:rsidP="00A32F1C">
      <w:pPr>
        <w:ind w:left="90" w:hanging="90"/>
        <w:jc w:val="both"/>
        <w:rPr>
          <w:rFonts w:ascii="Arial" w:hAnsi="Arial" w:cs="Arial"/>
          <w:lang w:val="sr-Latn-CS"/>
        </w:rPr>
      </w:pPr>
      <w:r>
        <w:rPr>
          <w:rFonts w:ascii="Arial" w:hAnsi="Arial" w:cs="Arial"/>
          <w:lang w:val="sr-Latn-CS"/>
        </w:rPr>
        <w:t xml:space="preserve">  </w:t>
      </w:r>
      <w:r w:rsidR="00687444" w:rsidRPr="00A32F1C">
        <w:rPr>
          <w:rFonts w:ascii="Arial" w:hAnsi="Arial" w:cs="Arial"/>
          <w:lang w:val="sr-Latn-CS"/>
        </w:rPr>
        <w:t>Da</w:t>
      </w:r>
      <w:r w:rsidR="000761D3" w:rsidRPr="00A32F1C">
        <w:rPr>
          <w:rFonts w:ascii="Arial" w:hAnsi="Arial" w:cs="Arial"/>
          <w:lang w:val="sr-Latn-CS"/>
        </w:rPr>
        <w:t xml:space="preserve"> je Vlada Crne Gore donijela Odluku o dodjeli koncesije </w:t>
      </w:r>
      <w:r w:rsidRPr="00A32F1C">
        <w:rPr>
          <w:rFonts w:ascii="Arial" w:hAnsi="Arial" w:cs="Arial"/>
          <w:lang w:val="sr-Latn-CS"/>
        </w:rPr>
        <w:t xml:space="preserve">za detaljna geološka istraživanja i </w:t>
      </w:r>
      <w:r>
        <w:rPr>
          <w:rFonts w:ascii="Arial" w:hAnsi="Arial" w:cs="Arial"/>
          <w:lang w:val="sr-Latn-CS"/>
        </w:rPr>
        <w:t xml:space="preserve">   </w:t>
      </w:r>
      <w:r w:rsidRPr="00A32F1C">
        <w:rPr>
          <w:rFonts w:ascii="Arial" w:hAnsi="Arial" w:cs="Arial"/>
          <w:lang w:val="sr-Latn-CS"/>
        </w:rPr>
        <w:t xml:space="preserve">eksploataciju nemetalične mineralne sirovine tehničko- građevinskog kamena </w:t>
      </w:r>
      <w:r w:rsidR="001122AF" w:rsidRPr="008C5360">
        <w:rPr>
          <w:rFonts w:ascii="Arial" w:hAnsi="Arial" w:cs="Arial"/>
          <w:lang w:val="sr-Latn-CS"/>
        </w:rPr>
        <w:t>„</w:t>
      </w:r>
      <w:r w:rsidR="001122AF" w:rsidRPr="00300335">
        <w:rPr>
          <w:rFonts w:ascii="Arial" w:hAnsi="Arial" w:cs="Arial"/>
          <w:lang w:val="sr-Latn-CS"/>
        </w:rPr>
        <w:t>Varišta-Velja glava</w:t>
      </w:r>
      <w:r w:rsidR="001122AF" w:rsidRPr="008C5360">
        <w:rPr>
          <w:rFonts w:ascii="Arial" w:hAnsi="Arial" w:cs="Arial"/>
          <w:lang w:val="sr-Latn-CS"/>
        </w:rPr>
        <w:t>”</w:t>
      </w:r>
      <w:r w:rsidR="001122AF">
        <w:rPr>
          <w:rFonts w:ascii="Arial" w:hAnsi="Arial" w:cs="Arial"/>
          <w:lang w:val="sr-Latn-CS"/>
        </w:rPr>
        <w:t xml:space="preserve">, </w:t>
      </w:r>
      <w:r w:rsidR="00145ABB">
        <w:rPr>
          <w:rFonts w:ascii="Arial" w:hAnsi="Arial" w:cs="Arial"/>
          <w:lang w:val="sr-Latn-CS"/>
        </w:rPr>
        <w:t>Opština Herceg Novi</w:t>
      </w:r>
      <w:r w:rsidR="001122AF" w:rsidRPr="00A32F1C">
        <w:rPr>
          <w:rFonts w:ascii="Arial" w:hAnsi="Arial" w:cs="Arial"/>
          <w:lang w:val="sr-Latn-CS"/>
        </w:rPr>
        <w:t xml:space="preserve"> </w:t>
      </w:r>
      <w:r w:rsidR="001122AF">
        <w:rPr>
          <w:rFonts w:ascii="Arial" w:hAnsi="Arial" w:cs="Arial"/>
          <w:lang w:val="sr-Latn-CS"/>
        </w:rPr>
        <w:t xml:space="preserve"> </w:t>
      </w:r>
      <w:r w:rsidR="000761D3" w:rsidRPr="00A32F1C">
        <w:rPr>
          <w:rFonts w:ascii="Arial" w:hAnsi="Arial" w:cs="Arial"/>
          <w:lang w:val="sr-Latn-CS"/>
        </w:rPr>
        <w:t>(„Službeni list Crne Gore“, broj ......)</w:t>
      </w:r>
    </w:p>
    <w:p w:rsidR="000761D3" w:rsidRPr="000761D3" w:rsidRDefault="000761D3" w:rsidP="00A32F1C">
      <w:pPr>
        <w:pStyle w:val="BodyText"/>
        <w:spacing w:after="0" w:line="276" w:lineRule="auto"/>
        <w:ind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w:t>
      </w:r>
      <w:r w:rsidR="00A32F1C">
        <w:rPr>
          <w:rFonts w:ascii="Arial" w:hAnsi="Arial" w:cs="Arial"/>
        </w:rPr>
        <w:t xml:space="preserve">"Službeni list Crne Gore", br. </w:t>
      </w:r>
      <w:r w:rsidR="000761D3" w:rsidRPr="000761D3">
        <w:rPr>
          <w:rFonts w:ascii="Arial" w:hAnsi="Arial" w:cs="Arial"/>
        </w:rPr>
        <w:t>8/09), član 43, definiše da se Ugovor o koncesiji zaklju</w:t>
      </w:r>
      <w:r w:rsidR="000761D3" w:rsidRPr="000761D3">
        <w:rPr>
          <w:rFonts w:ascii="Arial" w:eastAsia="TimesNewRoman" w:hAnsi="Arial" w:cs="Arial"/>
        </w:rPr>
        <w:t>č</w:t>
      </w:r>
      <w:r w:rsidR="000761D3" w:rsidRPr="000761D3">
        <w:rPr>
          <w:rFonts w:ascii="Arial" w:hAnsi="Arial" w:cs="Arial"/>
        </w:rPr>
        <w:t xml:space="preserve">uje se u roku </w:t>
      </w:r>
      <w:proofErr w:type="gramStart"/>
      <w:r w:rsidR="000761D3" w:rsidRPr="000761D3">
        <w:rPr>
          <w:rFonts w:ascii="Arial" w:hAnsi="Arial" w:cs="Arial"/>
        </w:rPr>
        <w:t>od</w:t>
      </w:r>
      <w:proofErr w:type="gramEnd"/>
      <w:r w:rsidR="000761D3" w:rsidRPr="000761D3">
        <w:rPr>
          <w:rFonts w:ascii="Arial" w:hAnsi="Arial" w:cs="Arial"/>
        </w:rPr>
        <w:t xml:space="preserve">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Pr="000761D3"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0761D3" w:rsidRDefault="000761D3" w:rsidP="000761D3">
      <w:pPr>
        <w:spacing w:after="0"/>
        <w:ind w:left="144" w:right="144"/>
        <w:jc w:val="both"/>
        <w:rPr>
          <w:rFonts w:ascii="Arial" w:hAnsi="Arial" w:cs="Arial"/>
        </w:rPr>
      </w:pPr>
    </w:p>
    <w:p w:rsidR="00A32F1C" w:rsidRPr="000761D3" w:rsidRDefault="00A32F1C" w:rsidP="000761D3">
      <w:pPr>
        <w:spacing w:after="0"/>
        <w:ind w:left="144"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firstRow="0" w:lastRow="0" w:firstColumn="0" w:lastColumn="0" w:noHBand="0" w:noVBand="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EB2C13" w:rsidRPr="000761D3" w:rsidRDefault="00EB2C13" w:rsidP="000761D3">
            <w:pPr>
              <w:snapToGrid w:val="0"/>
              <w:spacing w:after="0"/>
              <w:ind w:left="144" w:right="144"/>
              <w:jc w:val="both"/>
              <w:rPr>
                <w:rFonts w:ascii="Arial" w:hAnsi="Arial" w:cs="Arial"/>
                <w:color w:val="000000"/>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lastRenderedPageBreak/>
              <w:t xml:space="preserve">Elaborat o </w:t>
            </w:r>
            <w:r w:rsidR="000761D3" w:rsidRPr="000761D3">
              <w:rPr>
                <w:rFonts w:ascii="Arial" w:hAnsi="Arial" w:cs="Arial"/>
              </w:rPr>
              <w:t>klasifikaciji, kategorizaciji i proračunu rezervi 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Elaborat koji izrađuje Koncesionar u skladu sa zakonom, a koji sadrži podatke o klasifikaciji, kategorizaciji i proračunu rezervi mineralne sirovine tehničko</w:t>
            </w:r>
            <w:r w:rsidR="00B4341E">
              <w:rPr>
                <w:rFonts w:ascii="Arial" w:hAnsi="Arial" w:cs="Arial"/>
              </w:rPr>
              <w:t>-gra</w:t>
            </w:r>
            <w:r w:rsidR="008E7ADD">
              <w:rPr>
                <w:rFonts w:ascii="Arial" w:hAnsi="Arial" w:cs="Arial"/>
              </w:rPr>
              <w:t xml:space="preserve">đevinskog kamena sa ležišta </w:t>
            </w:r>
            <w:r w:rsidR="001122AF" w:rsidRPr="008C5360">
              <w:rPr>
                <w:rFonts w:ascii="Arial" w:hAnsi="Arial" w:cs="Arial"/>
                <w:lang w:val="sr-Latn-CS"/>
              </w:rPr>
              <w:t>„</w:t>
            </w:r>
            <w:r w:rsidR="001122AF" w:rsidRPr="00300335">
              <w:rPr>
                <w:rFonts w:ascii="Arial" w:hAnsi="Arial" w:cs="Arial"/>
                <w:lang w:val="sr-Latn-CS"/>
              </w:rPr>
              <w:t>Varišta-Velja glava</w:t>
            </w:r>
            <w:r w:rsidR="001122AF" w:rsidRPr="008C5360">
              <w:rPr>
                <w:rFonts w:ascii="Arial" w:hAnsi="Arial" w:cs="Arial"/>
                <w:lang w:val="sr-Latn-CS"/>
              </w:rPr>
              <w:t>”</w:t>
            </w:r>
            <w:r w:rsidR="001122AF">
              <w:rPr>
                <w:rFonts w:ascii="Arial" w:hAnsi="Arial" w:cs="Arial"/>
                <w:lang w:val="sr-Latn-CS"/>
              </w:rPr>
              <w:t xml:space="preserve">, </w:t>
            </w:r>
            <w:r w:rsidR="00145ABB">
              <w:rPr>
                <w:rFonts w:ascii="Arial" w:hAnsi="Arial" w:cs="Arial"/>
                <w:lang w:val="sr-Latn-CS"/>
              </w:rPr>
              <w:t>Opština Herceg Novi</w:t>
            </w:r>
            <w:r w:rsidRPr="000761D3">
              <w:rPr>
                <w:rFonts w:ascii="Arial" w:hAnsi="Arial" w:cs="Arial"/>
              </w:rPr>
              <w:t xml:space="preserve">, 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označava ležište tehničko-g</w:t>
            </w:r>
            <w:r w:rsidR="00B4341E">
              <w:rPr>
                <w:rFonts w:ascii="Arial" w:hAnsi="Arial" w:cs="Arial"/>
              </w:rPr>
              <w:t>rađevinskog kame</w:t>
            </w:r>
            <w:r w:rsidR="008E7ADD">
              <w:rPr>
                <w:rFonts w:ascii="Arial" w:hAnsi="Arial" w:cs="Arial"/>
              </w:rPr>
              <w:t xml:space="preserve">na </w:t>
            </w:r>
            <w:r w:rsidR="001122AF" w:rsidRPr="008C5360">
              <w:rPr>
                <w:rFonts w:ascii="Arial" w:hAnsi="Arial" w:cs="Arial"/>
                <w:lang w:val="sr-Latn-CS"/>
              </w:rPr>
              <w:t>„</w:t>
            </w:r>
            <w:r w:rsidR="001122AF" w:rsidRPr="00300335">
              <w:rPr>
                <w:rFonts w:ascii="Arial" w:hAnsi="Arial" w:cs="Arial"/>
                <w:lang w:val="sr-Latn-CS"/>
              </w:rPr>
              <w:t>Varišta-Velja glava</w:t>
            </w:r>
            <w:r w:rsidR="001122AF" w:rsidRPr="008C5360">
              <w:rPr>
                <w:rFonts w:ascii="Arial" w:hAnsi="Arial" w:cs="Arial"/>
                <w:lang w:val="sr-Latn-CS"/>
              </w:rPr>
              <w:t>”</w:t>
            </w:r>
            <w:r w:rsidR="001122AF">
              <w:rPr>
                <w:rFonts w:ascii="Arial" w:hAnsi="Arial" w:cs="Arial"/>
                <w:lang w:val="sr-Latn-CS"/>
              </w:rPr>
              <w:t xml:space="preserve">, </w:t>
            </w:r>
            <w:r w:rsidR="00145ABB">
              <w:rPr>
                <w:rFonts w:ascii="Arial" w:hAnsi="Arial" w:cs="Arial"/>
                <w:lang w:val="sr-Latn-CS"/>
              </w:rPr>
              <w:t>Opština Herceg Novi</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mineralnu sirovinu tehničko-g</w:t>
            </w:r>
            <w:r w:rsidR="00B4341E">
              <w:rPr>
                <w:rFonts w:ascii="Arial" w:hAnsi="Arial" w:cs="Arial"/>
              </w:rPr>
              <w:t>ra</w:t>
            </w:r>
            <w:r w:rsidR="008E7ADD">
              <w:rPr>
                <w:rFonts w:ascii="Arial" w:hAnsi="Arial" w:cs="Arial"/>
              </w:rPr>
              <w:t xml:space="preserve">đevinskog kamena sa ležišta </w:t>
            </w:r>
            <w:r w:rsidR="001122AF" w:rsidRPr="008C5360">
              <w:rPr>
                <w:rFonts w:ascii="Arial" w:hAnsi="Arial" w:cs="Arial"/>
                <w:lang w:val="sr-Latn-CS"/>
              </w:rPr>
              <w:t>„</w:t>
            </w:r>
            <w:r w:rsidR="001122AF" w:rsidRPr="00300335">
              <w:rPr>
                <w:rFonts w:ascii="Arial" w:hAnsi="Arial" w:cs="Arial"/>
                <w:lang w:val="sr-Latn-CS"/>
              </w:rPr>
              <w:t>Varišta-Velja glava</w:t>
            </w:r>
            <w:r w:rsidR="001122AF" w:rsidRPr="008C5360">
              <w:rPr>
                <w:rFonts w:ascii="Arial" w:hAnsi="Arial" w:cs="Arial"/>
                <w:lang w:val="sr-Latn-CS"/>
              </w:rPr>
              <w:t>”</w:t>
            </w:r>
            <w:r w:rsidR="001122AF">
              <w:rPr>
                <w:rFonts w:ascii="Arial" w:hAnsi="Arial" w:cs="Arial"/>
                <w:lang w:val="sr-Latn-CS"/>
              </w:rPr>
              <w:t xml:space="preserve">, </w:t>
            </w:r>
            <w:r w:rsidR="00145ABB">
              <w:rPr>
                <w:rFonts w:ascii="Arial" w:hAnsi="Arial" w:cs="Arial"/>
                <w:lang w:val="sr-Latn-CS"/>
              </w:rPr>
              <w:t>Opština Herceg Novi</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sve aktivnosti Koncesionara na geološkim istraživanjima i eksploataciji mineralne sirovine tehničko-gr</w:t>
            </w:r>
            <w:r w:rsidR="00B4341E">
              <w:rPr>
                <w:rFonts w:ascii="Arial" w:hAnsi="Arial" w:cs="Arial"/>
              </w:rPr>
              <w:t>a</w:t>
            </w:r>
            <w:r w:rsidR="008E7ADD">
              <w:rPr>
                <w:rFonts w:ascii="Arial" w:hAnsi="Arial" w:cs="Arial"/>
              </w:rPr>
              <w:t xml:space="preserve">đevinskog kamena sa ležišta </w:t>
            </w:r>
            <w:r w:rsidR="001122AF" w:rsidRPr="008C5360">
              <w:rPr>
                <w:rFonts w:ascii="Arial" w:hAnsi="Arial" w:cs="Arial"/>
                <w:lang w:val="sr-Latn-CS"/>
              </w:rPr>
              <w:t>„</w:t>
            </w:r>
            <w:r w:rsidR="001122AF" w:rsidRPr="00300335">
              <w:rPr>
                <w:rFonts w:ascii="Arial" w:hAnsi="Arial" w:cs="Arial"/>
                <w:lang w:val="sr-Latn-CS"/>
              </w:rPr>
              <w:t>Varišta-Velja glava</w:t>
            </w:r>
            <w:r w:rsidR="001122AF" w:rsidRPr="008C5360">
              <w:rPr>
                <w:rFonts w:ascii="Arial" w:hAnsi="Arial" w:cs="Arial"/>
                <w:lang w:val="sr-Latn-CS"/>
              </w:rPr>
              <w:t>”</w:t>
            </w:r>
            <w:r w:rsidR="001122AF">
              <w:rPr>
                <w:rFonts w:ascii="Arial" w:hAnsi="Arial" w:cs="Arial"/>
                <w:lang w:val="sr-Latn-CS"/>
              </w:rPr>
              <w:t xml:space="preserve">, </w:t>
            </w:r>
            <w:r w:rsidR="00145ABB">
              <w:rPr>
                <w:rFonts w:ascii="Arial" w:hAnsi="Arial" w:cs="Arial"/>
                <w:lang w:val="sr-Latn-CS"/>
              </w:rPr>
              <w:t>Opština Herceg Novi</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w:t>
            </w:r>
            <w:r w:rsidR="00B4341E">
              <w:rPr>
                <w:rFonts w:ascii="Arial" w:hAnsi="Arial" w:cs="Arial"/>
              </w:rPr>
              <w:t>značava</w:t>
            </w:r>
            <w:proofErr w:type="gramEnd"/>
            <w:r w:rsidR="00B4341E">
              <w:rPr>
                <w:rFonts w:ascii="Arial" w:hAnsi="Arial" w:cs="Arial"/>
              </w:rPr>
              <w:t xml:space="preserve"> Koncesioni akt o mineralnoj sirovini</w:t>
            </w:r>
            <w:r w:rsidRPr="000761D3">
              <w:rPr>
                <w:rFonts w:ascii="Arial" w:hAnsi="Arial" w:cs="Arial"/>
              </w:rPr>
              <w:t xml:space="preserve"> tehničko-g</w:t>
            </w:r>
            <w:r w:rsidR="008E7ADD">
              <w:rPr>
                <w:rFonts w:ascii="Arial" w:hAnsi="Arial" w:cs="Arial"/>
              </w:rPr>
              <w:t>rađevinsko</w:t>
            </w:r>
            <w:r w:rsidR="00A32F1C">
              <w:rPr>
                <w:rFonts w:ascii="Arial" w:hAnsi="Arial" w:cs="Arial"/>
              </w:rPr>
              <w:t>g</w:t>
            </w:r>
            <w:r w:rsidR="008E7ADD">
              <w:rPr>
                <w:rFonts w:ascii="Arial" w:hAnsi="Arial" w:cs="Arial"/>
              </w:rPr>
              <w:t xml:space="preserve"> kamen</w:t>
            </w:r>
            <w:r w:rsidR="00A32F1C">
              <w:rPr>
                <w:rFonts w:ascii="Arial" w:hAnsi="Arial" w:cs="Arial"/>
              </w:rPr>
              <w:t>a</w:t>
            </w:r>
            <w:r w:rsidR="008E7ADD">
              <w:rPr>
                <w:rFonts w:ascii="Arial" w:hAnsi="Arial" w:cs="Arial"/>
              </w:rPr>
              <w:t xml:space="preserve"> lokaliteta </w:t>
            </w:r>
            <w:r w:rsidR="001122AF" w:rsidRPr="008C5360">
              <w:rPr>
                <w:rFonts w:ascii="Arial" w:hAnsi="Arial" w:cs="Arial"/>
                <w:lang w:val="sr-Latn-CS"/>
              </w:rPr>
              <w:t>„</w:t>
            </w:r>
            <w:r w:rsidR="001122AF" w:rsidRPr="00300335">
              <w:rPr>
                <w:rFonts w:ascii="Arial" w:hAnsi="Arial" w:cs="Arial"/>
                <w:lang w:val="sr-Latn-CS"/>
              </w:rPr>
              <w:t>Varišta-Velja glava</w:t>
            </w:r>
            <w:r w:rsidR="001122AF" w:rsidRPr="008C5360">
              <w:rPr>
                <w:rFonts w:ascii="Arial" w:hAnsi="Arial" w:cs="Arial"/>
                <w:lang w:val="sr-Latn-CS"/>
              </w:rPr>
              <w:t>”</w:t>
            </w:r>
            <w:r w:rsidR="001122AF">
              <w:rPr>
                <w:rFonts w:ascii="Arial" w:hAnsi="Arial" w:cs="Arial"/>
                <w:lang w:val="sr-Latn-CS"/>
              </w:rPr>
              <w:t xml:space="preserve">, </w:t>
            </w:r>
            <w:r w:rsidR="00145ABB">
              <w:rPr>
                <w:rFonts w:ascii="Arial" w:hAnsi="Arial" w:cs="Arial"/>
                <w:lang w:val="sr-Latn-CS"/>
              </w:rPr>
              <w:t>Opština Herceg Novi</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lastRenderedPageBreak/>
              <w:t>Ponuda</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p w:rsidR="000761D3" w:rsidRPr="000761D3" w:rsidDel="00985C20" w:rsidRDefault="000761D3" w:rsidP="000761D3">
            <w:pPr>
              <w:tabs>
                <w:tab w:val="left" w:pos="2880"/>
              </w:tabs>
              <w:spacing w:after="0"/>
              <w:ind w:left="144" w:right="144"/>
              <w:jc w:val="both"/>
              <w:rPr>
                <w:rFonts w:ascii="Arial" w:hAnsi="Arial" w:cs="Arial"/>
                <w:b/>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w:t>
            </w:r>
            <w:r w:rsidR="00B4341E">
              <w:rPr>
                <w:rFonts w:ascii="Arial" w:hAnsi="Arial" w:cs="Arial"/>
              </w:rPr>
              <w:t>ne tehničko</w:t>
            </w:r>
            <w:r w:rsidR="008E7ADD">
              <w:rPr>
                <w:rFonts w:ascii="Arial" w:hAnsi="Arial" w:cs="Arial"/>
              </w:rPr>
              <w:t xml:space="preserve">-građevinskog kamena </w:t>
            </w:r>
            <w:r w:rsidR="00E96ACC" w:rsidRPr="008C5360">
              <w:rPr>
                <w:rFonts w:ascii="Arial" w:hAnsi="Arial" w:cs="Arial"/>
                <w:lang w:val="sr-Latn-CS"/>
              </w:rPr>
              <w:t>„</w:t>
            </w:r>
            <w:r w:rsidR="00E96ACC" w:rsidRPr="00300335">
              <w:rPr>
                <w:rFonts w:ascii="Arial" w:hAnsi="Arial" w:cs="Arial"/>
                <w:lang w:val="sr-Latn-CS"/>
              </w:rPr>
              <w:t>Varišta-Velja glava</w:t>
            </w:r>
            <w:r w:rsidR="00E96ACC" w:rsidRPr="008C5360">
              <w:rPr>
                <w:rFonts w:ascii="Arial" w:hAnsi="Arial" w:cs="Arial"/>
                <w:lang w:val="sr-Latn-CS"/>
              </w:rPr>
              <w:t>”</w:t>
            </w:r>
            <w:r w:rsidR="00E96ACC">
              <w:rPr>
                <w:rFonts w:ascii="Arial" w:hAnsi="Arial" w:cs="Arial"/>
                <w:lang w:val="sr-Latn-CS"/>
              </w:rPr>
              <w:t xml:space="preserve">, </w:t>
            </w:r>
            <w:r w:rsidR="00145ABB">
              <w:rPr>
                <w:rFonts w:ascii="Arial" w:hAnsi="Arial" w:cs="Arial"/>
                <w:lang w:val="sr-Latn-CS"/>
              </w:rPr>
              <w:t>Opština Herceg Novi</w:t>
            </w:r>
            <w:r w:rsidR="00E96ACC">
              <w:rPr>
                <w:rFonts w:ascii="Arial" w:hAnsi="Arial" w:cs="Arial"/>
              </w:rPr>
              <w:t xml:space="preserve"> </w:t>
            </w:r>
            <w:r w:rsidR="00E96ACC">
              <w:rPr>
                <w:rFonts w:ascii="Arial" w:hAnsi="Arial" w:cs="Arial"/>
                <w:lang w:val="sr-Latn-CS"/>
              </w:rPr>
              <w:t xml:space="preserve"> </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označava</w:t>
            </w:r>
            <w:proofErr w:type="gramEnd"/>
            <w:r w:rsidRPr="000761D3">
              <w:rPr>
                <w:rFonts w:ascii="Arial" w:hAnsi="Arial" w:cs="Arial"/>
              </w:rPr>
              <w:t xml:space="preserve"> sva pravna akta (Ustav, zakone i druge propise donijete na osnovu zakona) koji su važeći na teritoriji Crne Gore.</w:t>
            </w:r>
          </w:p>
        </w:tc>
      </w:tr>
    </w:tbl>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Istražno-eksploatacioni prostor</w:t>
      </w:r>
    </w:p>
    <w:p w:rsidR="000761D3" w:rsidRPr="009410FF" w:rsidRDefault="000761D3" w:rsidP="00681921">
      <w:pPr>
        <w:pStyle w:val="ListParagraph"/>
        <w:numPr>
          <w:ilvl w:val="0"/>
          <w:numId w:val="8"/>
        </w:numPr>
        <w:spacing w:after="0"/>
        <w:ind w:right="144"/>
        <w:rPr>
          <w:rFonts w:ascii="Arial" w:hAnsi="Arial" w:cs="Arial"/>
          <w:b/>
          <w:sz w:val="22"/>
        </w:rPr>
      </w:pPr>
      <w:r w:rsidRPr="00F958A6">
        <w:rPr>
          <w:rFonts w:ascii="Arial" w:hAnsi="Arial" w:cs="Arial"/>
          <w:sz w:val="22"/>
        </w:rPr>
        <w:t>Istražno-</w:t>
      </w:r>
      <w:r w:rsidR="0027616D" w:rsidRPr="00F958A6">
        <w:rPr>
          <w:rFonts w:ascii="Arial" w:hAnsi="Arial" w:cs="Arial"/>
          <w:sz w:val="22"/>
        </w:rPr>
        <w:t xml:space="preserve">eksploatacioni prostor </w:t>
      </w:r>
      <w:r w:rsidR="00A32F1C" w:rsidRPr="00A32F1C">
        <w:rPr>
          <w:rFonts w:ascii="Arial" w:hAnsi="Arial" w:cs="Arial"/>
          <w:sz w:val="22"/>
        </w:rPr>
        <w:t>„</w:t>
      </w:r>
      <w:r w:rsidR="001122AF">
        <w:rPr>
          <w:rFonts w:ascii="Arial" w:hAnsi="Arial" w:cs="Arial"/>
          <w:sz w:val="22"/>
        </w:rPr>
        <w:t>Varišta-Velja glava</w:t>
      </w:r>
      <w:r w:rsidR="00A32F1C" w:rsidRPr="00A32F1C">
        <w:rPr>
          <w:rFonts w:ascii="Arial" w:hAnsi="Arial" w:cs="Arial"/>
          <w:sz w:val="22"/>
        </w:rPr>
        <w:t>”</w:t>
      </w:r>
      <w:r w:rsidR="00A32F1C">
        <w:rPr>
          <w:rFonts w:ascii="Arial" w:hAnsi="Arial" w:cs="Arial"/>
          <w:lang w:val="sr-Latn-CS"/>
        </w:rPr>
        <w:t xml:space="preserve"> </w:t>
      </w:r>
      <w:r w:rsidRPr="00F958A6">
        <w:rPr>
          <w:rFonts w:ascii="Arial" w:hAnsi="Arial" w:cs="Arial"/>
          <w:sz w:val="22"/>
        </w:rPr>
        <w:t>na kojem</w:t>
      </w:r>
      <w:r w:rsidRPr="000761D3">
        <w:rPr>
          <w:rFonts w:ascii="Arial" w:hAnsi="Arial" w:cs="Arial"/>
          <w:sz w:val="22"/>
        </w:rPr>
        <w:t xml:space="preserve"> je utvrđena Mineralna sirovina,  koja je predmet Ug</w:t>
      </w:r>
      <w:r w:rsidR="00AA49F6">
        <w:rPr>
          <w:rFonts w:ascii="Arial" w:hAnsi="Arial" w:cs="Arial"/>
          <w:sz w:val="22"/>
        </w:rPr>
        <w:t>ovora, admini</w:t>
      </w:r>
      <w:r w:rsidR="0027616D">
        <w:rPr>
          <w:rFonts w:ascii="Arial" w:hAnsi="Arial" w:cs="Arial"/>
          <w:sz w:val="22"/>
        </w:rPr>
        <w:t xml:space="preserve">strativno pripada Opštini </w:t>
      </w:r>
      <w:r w:rsidR="001122AF">
        <w:rPr>
          <w:rFonts w:ascii="Arial" w:hAnsi="Arial" w:cs="Arial"/>
          <w:sz w:val="22"/>
        </w:rPr>
        <w:t>Herceg Novi</w:t>
      </w:r>
      <w:r w:rsidR="00A32F1C">
        <w:rPr>
          <w:rFonts w:ascii="Arial" w:hAnsi="Arial" w:cs="Arial"/>
          <w:sz w:val="22"/>
        </w:rPr>
        <w:t xml:space="preserve"> </w:t>
      </w:r>
      <w:r w:rsidRPr="000761D3">
        <w:rPr>
          <w:rFonts w:ascii="Arial" w:hAnsi="Arial" w:cs="Arial"/>
          <w:sz w:val="22"/>
        </w:rPr>
        <w:t>, a bliže je određen u Koncesionom aktu.</w:t>
      </w:r>
    </w:p>
    <w:p w:rsidR="009410FF" w:rsidRPr="009410FF" w:rsidRDefault="009410FF" w:rsidP="009410FF">
      <w:pPr>
        <w:pStyle w:val="ListParagraph"/>
        <w:spacing w:after="0"/>
        <w:ind w:left="870" w:right="144"/>
        <w:rPr>
          <w:rFonts w:ascii="Arial" w:hAnsi="Arial" w:cs="Arial"/>
          <w:b/>
          <w:sz w:val="22"/>
        </w:rPr>
      </w:pPr>
    </w:p>
    <w:p w:rsidR="009410FF" w:rsidRPr="009410FF" w:rsidRDefault="009410FF" w:rsidP="009410FF">
      <w:pPr>
        <w:pStyle w:val="ListParagraph"/>
        <w:numPr>
          <w:ilvl w:val="0"/>
          <w:numId w:val="8"/>
        </w:numPr>
        <w:spacing w:after="0"/>
        <w:ind w:right="144"/>
        <w:rPr>
          <w:rFonts w:ascii="Arial" w:hAnsi="Arial" w:cs="Arial"/>
          <w:sz w:val="22"/>
        </w:rPr>
      </w:pPr>
      <w:r w:rsidRPr="009410FF">
        <w:rPr>
          <w:rFonts w:ascii="Arial" w:hAnsi="Arial" w:cs="Arial"/>
          <w:sz w:val="22"/>
        </w:rPr>
        <w:t>Za potrebe izrade koncesionog akta za lokalitet tehničko-građevinskog kamena „Varišta-Velja glava”, Opština Herceg Novi , preduzeće za izvođenje geodetskih radova Etalon Geo Office doo Podgorica, koje je registrovano i licencirano za tu vrstu posla, je uradilo Elaborat o granicama područja uslovne parcelacije i preparcelacije za lokalitet „Varišta-Velja glava”.</w:t>
      </w:r>
    </w:p>
    <w:p w:rsidR="009410FF" w:rsidRPr="009410FF" w:rsidRDefault="009410FF" w:rsidP="009410FF">
      <w:pPr>
        <w:pStyle w:val="ListParagraph"/>
        <w:spacing w:after="0"/>
        <w:ind w:left="870" w:right="144"/>
        <w:rPr>
          <w:rFonts w:ascii="Arial" w:hAnsi="Arial" w:cs="Arial"/>
          <w:sz w:val="22"/>
        </w:rPr>
      </w:pPr>
      <w:r w:rsidRPr="009410FF">
        <w:rPr>
          <w:rFonts w:ascii="Arial" w:hAnsi="Arial" w:cs="Arial"/>
          <w:sz w:val="22"/>
        </w:rPr>
        <w:t xml:space="preserve">Na planu KO Kruševice razmjere 1:2000, na zemljištu na kojem se nalazi </w:t>
      </w:r>
      <w:r>
        <w:rPr>
          <w:rFonts w:ascii="Arial" w:hAnsi="Arial" w:cs="Arial"/>
          <w:sz w:val="22"/>
        </w:rPr>
        <w:t>lokalitet</w:t>
      </w:r>
      <w:bookmarkStart w:id="2" w:name="_GoBack"/>
      <w:bookmarkEnd w:id="2"/>
      <w:r w:rsidRPr="009410FF">
        <w:rPr>
          <w:rFonts w:ascii="Arial" w:hAnsi="Arial" w:cs="Arial"/>
          <w:sz w:val="22"/>
        </w:rPr>
        <w:t xml:space="preserve"> tehničko-građevinskog kamena „Varišta-Velja glava”, definisan je koncesioni prostor sa 10 graničnih tačaka sa utvrđenim koordinatama državnog koordinatnog sistema (DKS) i površinom koju zahvata područje (128 074,49m²).</w:t>
      </w:r>
    </w:p>
    <w:p w:rsidR="009410FF" w:rsidRPr="009410FF" w:rsidRDefault="009410FF" w:rsidP="009410FF">
      <w:pPr>
        <w:pStyle w:val="ListParagraph"/>
        <w:spacing w:after="0"/>
        <w:ind w:left="870" w:right="144"/>
        <w:rPr>
          <w:rFonts w:ascii="Arial" w:hAnsi="Arial" w:cs="Arial"/>
          <w:sz w:val="22"/>
        </w:rPr>
      </w:pPr>
    </w:p>
    <w:p w:rsidR="009410FF" w:rsidRDefault="009410FF" w:rsidP="009410FF">
      <w:pPr>
        <w:pStyle w:val="ListParagraph"/>
        <w:spacing w:after="0"/>
        <w:ind w:left="870" w:right="144"/>
        <w:rPr>
          <w:rFonts w:ascii="Arial" w:hAnsi="Arial" w:cs="Arial"/>
          <w:sz w:val="22"/>
        </w:rPr>
      </w:pPr>
      <w:r w:rsidRPr="009410FF">
        <w:rPr>
          <w:rFonts w:ascii="Arial" w:hAnsi="Arial" w:cs="Arial"/>
          <w:sz w:val="22"/>
        </w:rPr>
        <w:t>Koordinate graničnih tačaka i površina  lokaliteta „Varišta-Velja glava” dati su u Elaboratu, koji je sastavni dio predmetnog Koncesionog akta.</w:t>
      </w:r>
    </w:p>
    <w:p w:rsidR="009410FF" w:rsidRDefault="009410FF" w:rsidP="009410FF">
      <w:pPr>
        <w:pStyle w:val="ListParagraph"/>
        <w:spacing w:after="0"/>
        <w:ind w:left="870" w:right="144"/>
        <w:rPr>
          <w:rFonts w:ascii="Arial" w:hAnsi="Arial" w:cs="Arial"/>
          <w:sz w:val="22"/>
        </w:rPr>
      </w:pPr>
    </w:p>
    <w:p w:rsidR="009410FF" w:rsidRPr="009410FF" w:rsidRDefault="009410FF" w:rsidP="009410FF">
      <w:pPr>
        <w:pStyle w:val="ListParagraph"/>
        <w:spacing w:after="0"/>
        <w:ind w:left="870"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Pr="004E3C7D" w:rsidRDefault="0027616D" w:rsidP="004E3C7D">
      <w:pPr>
        <w:pStyle w:val="ListParagraph"/>
        <w:numPr>
          <w:ilvl w:val="0"/>
          <w:numId w:val="10"/>
        </w:numPr>
        <w:spacing w:after="0"/>
        <w:ind w:right="144"/>
        <w:rPr>
          <w:rFonts w:ascii="Arial" w:hAnsi="Arial" w:cs="Arial"/>
          <w:sz w:val="22"/>
        </w:rPr>
      </w:pPr>
      <w:r>
        <w:rPr>
          <w:rFonts w:ascii="Arial" w:hAnsi="Arial" w:cs="Arial"/>
          <w:sz w:val="22"/>
        </w:rPr>
        <w:t xml:space="preserve">Koncesionar je dužan da u roku od </w:t>
      </w:r>
      <w:r w:rsidR="007176DA">
        <w:rPr>
          <w:rFonts w:ascii="Arial" w:hAnsi="Arial" w:cs="Arial"/>
          <w:sz w:val="22"/>
        </w:rPr>
        <w:t>1</w:t>
      </w:r>
      <w:r>
        <w:rPr>
          <w:rFonts w:ascii="Arial" w:hAnsi="Arial" w:cs="Arial"/>
          <w:sz w:val="22"/>
        </w:rPr>
        <w:t xml:space="preserve"> (</w:t>
      </w:r>
      <w:r w:rsidR="007176DA">
        <w:rPr>
          <w:rFonts w:ascii="Arial" w:hAnsi="Arial" w:cs="Arial"/>
          <w:sz w:val="22"/>
        </w:rPr>
        <w:t>jedne</w:t>
      </w:r>
      <w:r>
        <w:rPr>
          <w:rFonts w:ascii="Arial" w:hAnsi="Arial" w:cs="Arial"/>
          <w:sz w:val="22"/>
        </w:rPr>
        <w:t xml:space="preserve">) godine od dana zakjlučivanja Ugovora </w:t>
      </w:r>
      <w:r w:rsidR="000761D3" w:rsidRPr="004E3C7D">
        <w:rPr>
          <w:rFonts w:ascii="Arial" w:hAnsi="Arial" w:cs="Arial"/>
          <w:sz w:val="22"/>
        </w:rPr>
        <w:t>izradi rudarsku tehničku dokumentaciju za eksploataciju Mineralne sirovine i pribavi odobrenja i saglasnosti za izvođenje radova po istim, u skladu sa zakonom.</w:t>
      </w:r>
    </w:p>
    <w:p w:rsidR="00AA49F6" w:rsidRPr="000761D3" w:rsidRDefault="00AA49F6" w:rsidP="00AA49F6">
      <w:pPr>
        <w:pStyle w:val="ListParagraph"/>
        <w:spacing w:after="0"/>
        <w:ind w:left="864" w:right="144"/>
        <w:rPr>
          <w:rFonts w:ascii="Arial" w:hAnsi="Arial" w:cs="Arial"/>
          <w:sz w:val="22"/>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lastRenderedPageBreak/>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6B39F9" w:rsidRDefault="006B39F9" w:rsidP="006B39F9">
      <w:pPr>
        <w:pStyle w:val="ListParagraph"/>
        <w:numPr>
          <w:ilvl w:val="0"/>
          <w:numId w:val="11"/>
        </w:numPr>
        <w:spacing w:after="0"/>
        <w:ind w:left="900" w:hanging="450"/>
        <w:rPr>
          <w:rFonts w:ascii="Arial" w:hAnsi="Arial" w:cs="Arial"/>
          <w:sz w:val="22"/>
        </w:rPr>
      </w:pPr>
      <w:r>
        <w:rPr>
          <w:rFonts w:ascii="Arial" w:hAnsi="Arial" w:cs="Arial"/>
          <w:sz w:val="22"/>
        </w:rPr>
        <w:t xml:space="preserve">najkasnije u roku od </w:t>
      </w:r>
      <w:r w:rsidRPr="006217FC">
        <w:rPr>
          <w:rFonts w:ascii="Arial" w:hAnsi="Arial" w:cs="Arial"/>
          <w:sz w:val="22"/>
        </w:rPr>
        <w:t>30 (trideset) dana od dana pisanog pozi</w:t>
      </w:r>
      <w:r>
        <w:rPr>
          <w:rFonts w:ascii="Arial" w:hAnsi="Arial" w:cs="Arial"/>
          <w:sz w:val="22"/>
        </w:rPr>
        <w:t>va Koncedenta istom obezbijedi</w:t>
      </w:r>
      <w:r w:rsidRPr="006217FC">
        <w:rPr>
          <w:rFonts w:ascii="Arial" w:hAnsi="Arial" w:cs="Arial"/>
          <w:sz w:val="22"/>
        </w:rPr>
        <w:t xml:space="preserve"> neophodna finansijska sredstva za vršenje eksproprijacije</w:t>
      </w:r>
      <w:r>
        <w:rPr>
          <w:rFonts w:ascii="Arial" w:hAnsi="Arial" w:cs="Arial"/>
          <w:sz w:val="22"/>
        </w:rPr>
        <w:t>;</w:t>
      </w:r>
    </w:p>
    <w:p w:rsidR="006B39F9" w:rsidRDefault="006B39F9" w:rsidP="006B39F9">
      <w:pPr>
        <w:pStyle w:val="ListParagraph"/>
        <w:numPr>
          <w:ilvl w:val="0"/>
          <w:numId w:val="11"/>
        </w:numPr>
        <w:spacing w:after="0"/>
        <w:ind w:left="900" w:hanging="450"/>
        <w:rPr>
          <w:rFonts w:ascii="Arial" w:hAnsi="Arial" w:cs="Arial"/>
          <w:sz w:val="22"/>
        </w:rPr>
      </w:pPr>
      <w:r>
        <w:rPr>
          <w:rFonts w:ascii="Arial" w:hAnsi="Arial" w:cs="Arial"/>
          <w:sz w:val="22"/>
        </w:rPr>
        <w:t xml:space="preserve">ukoliko je </w:t>
      </w:r>
      <w:r w:rsidRPr="006217FC">
        <w:rPr>
          <w:rFonts w:ascii="Arial" w:hAnsi="Arial" w:cs="Arial"/>
          <w:sz w:val="22"/>
        </w:rPr>
        <w:t>vlasnik zemljišta</w:t>
      </w:r>
      <w:r>
        <w:rPr>
          <w:rFonts w:ascii="Arial" w:hAnsi="Arial" w:cs="Arial"/>
          <w:sz w:val="22"/>
        </w:rPr>
        <w:t xml:space="preserve"> u zahvatu istražno-eksploatacionog prostora</w:t>
      </w:r>
      <w:r w:rsidRPr="006217FC">
        <w:rPr>
          <w:rFonts w:ascii="Arial" w:hAnsi="Arial" w:cs="Arial"/>
          <w:sz w:val="22"/>
        </w:rPr>
        <w:t>, do pravosnažnos</w:t>
      </w:r>
      <w:r>
        <w:rPr>
          <w:rFonts w:ascii="Arial" w:hAnsi="Arial" w:cs="Arial"/>
          <w:sz w:val="22"/>
        </w:rPr>
        <w:t>ti rješenja o eksproprijaciji, zaključi</w:t>
      </w:r>
      <w:r w:rsidRPr="006217FC">
        <w:rPr>
          <w:rFonts w:ascii="Arial" w:hAnsi="Arial" w:cs="Arial"/>
          <w:sz w:val="22"/>
        </w:rPr>
        <w:t xml:space="preserve"> sporazum </w:t>
      </w:r>
      <w:r>
        <w:rPr>
          <w:rFonts w:ascii="Arial" w:hAnsi="Arial" w:cs="Arial"/>
          <w:sz w:val="22"/>
        </w:rPr>
        <w:t xml:space="preserve">sa Koncedentom </w:t>
      </w:r>
      <w:r w:rsidRPr="006217FC">
        <w:rPr>
          <w:rFonts w:ascii="Arial" w:hAnsi="Arial" w:cs="Arial"/>
          <w:sz w:val="22"/>
        </w:rPr>
        <w:t>kojim će se izvršiti predaja nepokretnosti u vlasništvo Koncedenta u skladu sa čla</w:t>
      </w:r>
      <w:r>
        <w:rPr>
          <w:rFonts w:ascii="Arial" w:hAnsi="Arial" w:cs="Arial"/>
          <w:sz w:val="22"/>
        </w:rPr>
        <w:t>nom 52 Zakona o eksproprijaciji;</w:t>
      </w:r>
    </w:p>
    <w:p w:rsidR="006B39F9" w:rsidRPr="006217FC" w:rsidRDefault="006B39F9" w:rsidP="006B39F9">
      <w:pPr>
        <w:pStyle w:val="ListParagraph"/>
        <w:numPr>
          <w:ilvl w:val="0"/>
          <w:numId w:val="11"/>
        </w:numPr>
        <w:spacing w:after="0"/>
        <w:ind w:left="900" w:hanging="450"/>
        <w:rPr>
          <w:rFonts w:ascii="Arial" w:hAnsi="Arial" w:cs="Arial"/>
          <w:sz w:val="22"/>
        </w:rPr>
      </w:pPr>
      <w:r>
        <w:rPr>
          <w:rFonts w:ascii="Arial" w:hAnsi="Arial" w:cs="Arial"/>
          <w:sz w:val="22"/>
        </w:rPr>
        <w:t>da izradi Elaborat parcelacije i uslovne parcelacije na osnovu koga će izvršiti parcelaciju i preparcelaciju.</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Imovinsko - pravni odnosi</w:t>
      </w:r>
    </w:p>
    <w:p w:rsidR="000761D3" w:rsidRPr="000761D3" w:rsidRDefault="000761D3" w:rsidP="000761D3">
      <w:pPr>
        <w:spacing w:after="0"/>
        <w:ind w:left="144" w:right="144"/>
        <w:jc w:val="both"/>
        <w:rPr>
          <w:rFonts w:ascii="Arial" w:hAnsi="Arial" w:cs="Arial"/>
          <w:b/>
        </w:rPr>
      </w:pPr>
    </w:p>
    <w:p w:rsidR="00B05B55" w:rsidRPr="00B05B55" w:rsidRDefault="00B05B55" w:rsidP="00B05B55">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B05B55">
        <w:rPr>
          <w:rFonts w:ascii="Arial" w:eastAsia="Times New Roman" w:hAnsi="Arial" w:cs="Arial"/>
          <w:noProof/>
          <w:lang w:val="hr-HR" w:eastAsia="nb-NO"/>
        </w:rPr>
        <w:t xml:space="preserve">Ugovorne strane su saglasne da će se imovinsko-pravni odnosi rješavati u skladu sa članom 44 Zakona o koncesijama, proglašenjem javnog interesa na osnovu Zakona o eksproprijaciji, a o trošku Koncesionara. </w:t>
      </w:r>
    </w:p>
    <w:p w:rsidR="00B05B55" w:rsidRPr="00B05B55" w:rsidRDefault="00B05B55" w:rsidP="00B05B55">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B05B55">
        <w:rPr>
          <w:rFonts w:ascii="Arial" w:eastAsia="Times New Roman" w:hAnsi="Arial" w:cs="Arial"/>
          <w:noProof/>
          <w:lang w:val="hr-HR" w:eastAsia="nb-NO"/>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B05B55" w:rsidRPr="00B05B55" w:rsidRDefault="00B05B55" w:rsidP="00B05B55">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B05B55">
        <w:rPr>
          <w:rFonts w:ascii="Arial" w:eastAsia="Times New Roman" w:hAnsi="Arial" w:cs="Arial"/>
          <w:noProof/>
          <w:lang w:val="hr-HR" w:eastAsia="nb-NO"/>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B05B55" w:rsidRPr="00B05B55" w:rsidRDefault="00B05B55" w:rsidP="00B05B55">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B05B55">
        <w:rPr>
          <w:rFonts w:ascii="Arial" w:eastAsia="Times New Roman" w:hAnsi="Arial" w:cs="Arial"/>
          <w:noProof/>
          <w:lang w:val="hr-HR" w:eastAsia="nb-NO"/>
        </w:rPr>
        <w:lastRenderedPageBreak/>
        <w:t>Ukoliko je Koncesionar vlasnik zemljišta, do pravosnažnosti rješenja o eksproprijaciji,  Koncesionar i Koncedent će zaključiti sporazum kojim će se izvršiti predaja nepokretnosti u vlasništvo Koncedenta u skladu sa članom 52 Zakona o eksproprijaciji.</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E2021C" w:rsidRDefault="000761D3" w:rsidP="00E2021C">
      <w:pPr>
        <w:pStyle w:val="ListParagraph"/>
        <w:numPr>
          <w:ilvl w:val="0"/>
          <w:numId w:val="14"/>
        </w:numPr>
        <w:autoSpaceDE w:val="0"/>
        <w:autoSpaceDN w:val="0"/>
        <w:adjustRightInd w:val="0"/>
        <w:spacing w:after="0"/>
        <w:ind w:right="144"/>
        <w:rPr>
          <w:rFonts w:ascii="Arial" w:hAnsi="Arial" w:cs="Arial"/>
          <w:b/>
          <w:sz w:val="22"/>
        </w:rPr>
      </w:pPr>
      <w:r w:rsidRPr="000761D3">
        <w:rPr>
          <w:rFonts w:ascii="Arial" w:hAnsi="Arial" w:cs="Arial"/>
          <w:sz w:val="22"/>
        </w:rPr>
        <w:t xml:space="preserve">Ugovorne strane saglasno konstatuju da Mineralna sirovina pripadaja </w:t>
      </w:r>
      <w:r w:rsidRPr="000761D3">
        <w:rPr>
          <w:rFonts w:ascii="Arial" w:hAnsi="Arial" w:cs="Arial"/>
          <w:bCs/>
          <w:sz w:val="22"/>
        </w:rPr>
        <w:t>Grupi G</w:t>
      </w:r>
      <w:r w:rsidRPr="000761D3">
        <w:rPr>
          <w:rFonts w:ascii="Arial" w:hAnsi="Arial" w:cs="Arial"/>
          <w:bCs/>
          <w:sz w:val="22"/>
          <w:vertAlign w:val="subscript"/>
        </w:rPr>
        <w:t>3</w:t>
      </w:r>
      <w:r w:rsidRPr="000761D3">
        <w:rPr>
          <w:rFonts w:ascii="Arial" w:hAnsi="Arial" w:cs="Arial"/>
          <w:bCs/>
          <w:sz w:val="22"/>
        </w:rPr>
        <w:t xml:space="preserve"> ležišta sa procentualnim iznosom od _% </w:t>
      </w:r>
      <w:r w:rsidRPr="000761D3">
        <w:rPr>
          <w:rFonts w:ascii="Arial" w:hAnsi="Arial" w:cs="Arial"/>
          <w:bCs/>
          <w:i/>
          <w:sz w:val="22"/>
        </w:rPr>
        <w:t>[popuniti u skladu sa ponudom]</w:t>
      </w:r>
      <w:r w:rsidRPr="000761D3">
        <w:rPr>
          <w:rFonts w:ascii="Arial" w:hAnsi="Arial" w:cs="Arial"/>
          <w:sz w:val="22"/>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Koncesionar je dužan da vrši minimalnu godišnju eksploataciju Mineralne sirovine </w:t>
      </w:r>
      <w:proofErr w:type="gramStart"/>
      <w:r w:rsidRPr="000761D3">
        <w:rPr>
          <w:rFonts w:ascii="Arial" w:hAnsi="Arial" w:cs="Arial"/>
        </w:rPr>
        <w:t>na</w:t>
      </w:r>
      <w:proofErr w:type="gramEnd"/>
      <w:r w:rsidRPr="000761D3">
        <w:rPr>
          <w:rFonts w:ascii="Arial" w:hAnsi="Arial" w:cs="Arial"/>
        </w:rPr>
        <w:t xml:space="preserve">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 xml:space="preserve">Koncesionar je dužan da za dobijeno pravo ne eksploataciju Mineralne sirovine, plaća Koncesionu naknadu u skladu </w:t>
      </w:r>
      <w:proofErr w:type="gramStart"/>
      <w:r w:rsidR="000761D3" w:rsidRPr="00E2021C">
        <w:rPr>
          <w:rFonts w:ascii="Arial" w:hAnsi="Arial" w:cs="Arial"/>
        </w:rPr>
        <w:t>sa</w:t>
      </w:r>
      <w:proofErr w:type="gramEnd"/>
      <w:r w:rsidR="000761D3" w:rsidRPr="00E2021C">
        <w:rPr>
          <w:rFonts w:ascii="Arial" w:hAnsi="Arial" w:cs="Arial"/>
        </w:rPr>
        <w:t xml:space="preserve">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 xml:space="preserve">Koncesiona naknada iz stava 1 ovog člana se sastoji </w:t>
      </w:r>
      <w:proofErr w:type="gramStart"/>
      <w:r w:rsidR="000761D3" w:rsidRPr="00E2021C">
        <w:rPr>
          <w:rFonts w:ascii="Arial" w:hAnsi="Arial" w:cs="Arial"/>
        </w:rPr>
        <w:t>od</w:t>
      </w:r>
      <w:proofErr w:type="gramEnd"/>
      <w:r w:rsidR="000761D3" w:rsidRPr="00E2021C">
        <w:rPr>
          <w:rFonts w:ascii="Arial" w:hAnsi="Arial" w:cs="Arial"/>
        </w:rPr>
        <w:t xml:space="preserve"> stalnog i promjenjivog dijela naknade.</w:t>
      </w:r>
    </w:p>
    <w:p w:rsidR="009D3F35" w:rsidRPr="00FC1EEC" w:rsidRDefault="00E2021C" w:rsidP="00FC1EE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 xml:space="preserve">Koncesionar je dužan da za dobijeno pravo </w:t>
      </w:r>
      <w:proofErr w:type="gramStart"/>
      <w:r w:rsidR="000761D3" w:rsidRPr="00E2021C">
        <w:rPr>
          <w:rFonts w:ascii="Arial" w:hAnsi="Arial" w:cs="Arial"/>
        </w:rPr>
        <w:t>na</w:t>
      </w:r>
      <w:proofErr w:type="gramEnd"/>
      <w:r w:rsidR="000761D3" w:rsidRPr="00E2021C">
        <w:rPr>
          <w:rFonts w:ascii="Arial" w:hAnsi="Arial" w:cs="Arial"/>
        </w:rPr>
        <w:t xml:space="preserve"> eksploataciju Mineralne sirovine plaća stalni dio koncesione naknade, u ukupnom iznosu od ________ (popuniti u skladu sa ponudom), i to na sljedeći način:</w:t>
      </w: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 xml:space="preserve">Ugovorne strane su saglasne da obračun promjenjivog dijela Koncesione naknade vrši godišnje Organ uprave u skladu </w:t>
      </w:r>
      <w:proofErr w:type="gramStart"/>
      <w:r w:rsidR="000761D3" w:rsidRPr="00E2021C">
        <w:rPr>
          <w:rFonts w:ascii="Arial" w:hAnsi="Arial" w:cs="Arial"/>
        </w:rPr>
        <w:t>sa</w:t>
      </w:r>
      <w:proofErr w:type="gramEnd"/>
      <w:r w:rsidR="000761D3" w:rsidRPr="00E2021C">
        <w:rPr>
          <w:rFonts w:ascii="Arial" w:hAnsi="Arial" w:cs="Arial"/>
        </w:rPr>
        <w:t xml:space="preserve"> zakonom i parametrima utvrđenim Ugovorom. Promjenljivi dio koncesione nakade se plaća u iznosu za koji je veći </w:t>
      </w:r>
      <w:proofErr w:type="gramStart"/>
      <w:r w:rsidR="000761D3" w:rsidRPr="00E2021C">
        <w:rPr>
          <w:rFonts w:ascii="Arial" w:hAnsi="Arial" w:cs="Arial"/>
        </w:rPr>
        <w:t>od</w:t>
      </w:r>
      <w:proofErr w:type="gramEnd"/>
      <w:r w:rsidR="000761D3" w:rsidRPr="00E2021C">
        <w:rPr>
          <w:rFonts w:ascii="Arial" w:hAnsi="Arial" w:cs="Arial"/>
        </w:rPr>
        <w:t xml:space="preserve">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 xml:space="preserve">Ugovorne strane su saglasne da Koncedent može za obračun godišnje vrijednosti proizvodnje Mineralne sirovine koristiti i statističke podatke o ostvarenim prosječnim godišnjim prodajnim cijenama ove vrste proizvoda </w:t>
      </w:r>
      <w:proofErr w:type="gramStart"/>
      <w:r w:rsidR="000761D3" w:rsidRPr="00E2021C">
        <w:rPr>
          <w:rFonts w:ascii="Arial" w:hAnsi="Arial" w:cs="Arial"/>
        </w:rPr>
        <w:t>na</w:t>
      </w:r>
      <w:proofErr w:type="gramEnd"/>
      <w:r w:rsidR="000761D3" w:rsidRPr="00E2021C">
        <w:rPr>
          <w:rFonts w:ascii="Arial" w:hAnsi="Arial" w:cs="Arial"/>
        </w:rPr>
        <w:t xml:space="preserve"> domaćem ili inostranom tržištu.</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7176DA" w:rsidP="00B55AEB">
      <w:pPr>
        <w:pStyle w:val="ListParagraph"/>
        <w:numPr>
          <w:ilvl w:val="0"/>
          <w:numId w:val="16"/>
        </w:numPr>
        <w:autoSpaceDE w:val="0"/>
        <w:spacing w:after="0"/>
        <w:ind w:right="144"/>
        <w:rPr>
          <w:rFonts w:ascii="Arial" w:hAnsi="Arial" w:cs="Arial"/>
          <w:sz w:val="22"/>
        </w:rPr>
      </w:pPr>
      <w:r>
        <w:rPr>
          <w:rFonts w:ascii="Arial" w:hAnsi="Arial" w:cs="Arial"/>
          <w:sz w:val="22"/>
        </w:rPr>
        <w:t>Koncesionar</w:t>
      </w:r>
      <w:r w:rsidR="000761D3" w:rsidRPr="000761D3">
        <w:rPr>
          <w:rFonts w:ascii="Arial" w:hAnsi="Arial" w:cs="Arial"/>
          <w:sz w:val="22"/>
        </w:rPr>
        <w:t xml:space="preserve">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7176DA"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sadržaju kao u Prilogu 1 Ugovora, kao  sredstvo obezbjeđenja izvršenja ugovornih obaveza iz člana 5 stav 2 </w:t>
      </w:r>
      <w:r w:rsidRPr="004804E1">
        <w:rPr>
          <w:rFonts w:ascii="Arial" w:hAnsi="Arial" w:cs="Arial"/>
          <w:sz w:val="22"/>
        </w:rPr>
        <w:t>Ugovora i drugih u</w:t>
      </w:r>
      <w:r w:rsidR="005D3263" w:rsidRPr="004804E1">
        <w:rPr>
          <w:rFonts w:ascii="Arial" w:hAnsi="Arial" w:cs="Arial"/>
          <w:sz w:val="22"/>
        </w:rPr>
        <w:t>govornih obaveza, u iznosu od</w:t>
      </w:r>
      <w:r w:rsidR="001122AF" w:rsidRPr="007176DA">
        <w:rPr>
          <w:rFonts w:ascii="Arial" w:hAnsi="Arial" w:cs="Arial"/>
          <w:sz w:val="22"/>
        </w:rPr>
        <w:t xml:space="preserve"> 25</w:t>
      </w:r>
      <w:r w:rsidR="005D3263" w:rsidRPr="007176DA">
        <w:rPr>
          <w:rFonts w:ascii="Arial" w:hAnsi="Arial" w:cs="Arial"/>
          <w:sz w:val="22"/>
        </w:rPr>
        <w:t>.</w:t>
      </w:r>
      <w:r w:rsidR="001122AF" w:rsidRPr="007176DA">
        <w:rPr>
          <w:rFonts w:ascii="Arial" w:hAnsi="Arial" w:cs="Arial"/>
          <w:sz w:val="22"/>
        </w:rPr>
        <w:t>704</w:t>
      </w:r>
      <w:r w:rsidR="005D3263" w:rsidRPr="007176DA">
        <w:rPr>
          <w:rFonts w:ascii="Arial" w:hAnsi="Arial" w:cs="Arial"/>
          <w:sz w:val="22"/>
        </w:rPr>
        <w:t>,</w:t>
      </w:r>
      <w:r w:rsidR="00F958A6" w:rsidRPr="007176DA">
        <w:rPr>
          <w:rFonts w:ascii="Arial" w:hAnsi="Arial" w:cs="Arial"/>
          <w:sz w:val="22"/>
        </w:rPr>
        <w:t>00</w:t>
      </w:r>
      <w:r w:rsidRPr="007176DA">
        <w:rPr>
          <w:rFonts w:ascii="Arial" w:hAnsi="Arial" w:cs="Arial"/>
          <w:sz w:val="22"/>
        </w:rPr>
        <w:t xml:space="preserve"> € (slo</w:t>
      </w:r>
      <w:r w:rsidR="005D3263" w:rsidRPr="007176DA">
        <w:rPr>
          <w:rFonts w:ascii="Arial" w:hAnsi="Arial" w:cs="Arial"/>
          <w:sz w:val="22"/>
        </w:rPr>
        <w:t xml:space="preserve">vima: </w:t>
      </w:r>
      <w:r w:rsidR="001122AF" w:rsidRPr="007176DA">
        <w:rPr>
          <w:rFonts w:ascii="Arial" w:hAnsi="Arial" w:cs="Arial"/>
          <w:sz w:val="22"/>
        </w:rPr>
        <w:t>dvadeset</w:t>
      </w:r>
      <w:r w:rsidR="00EB2C13">
        <w:rPr>
          <w:rFonts w:ascii="Arial" w:hAnsi="Arial" w:cs="Arial"/>
          <w:sz w:val="22"/>
        </w:rPr>
        <w:t xml:space="preserve"> </w:t>
      </w:r>
      <w:r w:rsidR="001122AF" w:rsidRPr="007176DA">
        <w:rPr>
          <w:rFonts w:ascii="Arial" w:hAnsi="Arial" w:cs="Arial"/>
          <w:sz w:val="22"/>
        </w:rPr>
        <w:t>pet</w:t>
      </w:r>
      <w:r w:rsidR="00EB2C13">
        <w:rPr>
          <w:rFonts w:ascii="Arial" w:hAnsi="Arial" w:cs="Arial"/>
          <w:sz w:val="22"/>
        </w:rPr>
        <w:t xml:space="preserve"> </w:t>
      </w:r>
      <w:r w:rsidR="001122AF" w:rsidRPr="007176DA">
        <w:rPr>
          <w:rFonts w:ascii="Arial" w:hAnsi="Arial" w:cs="Arial"/>
          <w:sz w:val="22"/>
        </w:rPr>
        <w:t>hiljada sedam</w:t>
      </w:r>
      <w:r w:rsidR="00EB2C13">
        <w:rPr>
          <w:rFonts w:ascii="Arial" w:hAnsi="Arial" w:cs="Arial"/>
          <w:sz w:val="22"/>
        </w:rPr>
        <w:t xml:space="preserve"> </w:t>
      </w:r>
      <w:r w:rsidR="001122AF" w:rsidRPr="007176DA">
        <w:rPr>
          <w:rFonts w:ascii="Arial" w:hAnsi="Arial" w:cs="Arial"/>
          <w:sz w:val="22"/>
        </w:rPr>
        <w:t>stotina</w:t>
      </w:r>
      <w:r w:rsidR="00EB2C13">
        <w:rPr>
          <w:rFonts w:ascii="Arial" w:hAnsi="Arial" w:cs="Arial"/>
          <w:sz w:val="22"/>
        </w:rPr>
        <w:t xml:space="preserve"> </w:t>
      </w:r>
      <w:r w:rsidR="001122AF" w:rsidRPr="007176DA">
        <w:rPr>
          <w:rFonts w:ascii="Arial" w:hAnsi="Arial" w:cs="Arial"/>
          <w:sz w:val="22"/>
        </w:rPr>
        <w:t>i</w:t>
      </w:r>
      <w:r w:rsidR="00EB2C13">
        <w:rPr>
          <w:rFonts w:ascii="Arial" w:hAnsi="Arial" w:cs="Arial"/>
          <w:sz w:val="22"/>
        </w:rPr>
        <w:t xml:space="preserve"> </w:t>
      </w:r>
      <w:r w:rsidR="001122AF" w:rsidRPr="007176DA">
        <w:rPr>
          <w:rFonts w:ascii="Arial" w:hAnsi="Arial" w:cs="Arial"/>
          <w:sz w:val="22"/>
        </w:rPr>
        <w:t xml:space="preserve">četiri </w:t>
      </w:r>
      <w:r w:rsidR="00F958A6" w:rsidRPr="007176DA">
        <w:rPr>
          <w:rFonts w:ascii="Arial" w:hAnsi="Arial" w:cs="Arial"/>
          <w:sz w:val="22"/>
        </w:rPr>
        <w:t>eura</w:t>
      </w:r>
      <w:r w:rsidRPr="007176DA">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najkasnije 30 dana prije isteka Bankarske garancije iz stava 2 ovog člana dostavi Koncedentu Bankarsku garanciju plativu na prvi poziv bez prava prigovora, u f</w:t>
      </w:r>
      <w:r w:rsidR="002813CA">
        <w:rPr>
          <w:rFonts w:ascii="Arial" w:hAnsi="Arial" w:cs="Arial"/>
          <w:sz w:val="22"/>
        </w:rPr>
        <w:t>ormi i sadržaju kao u Prilogu 2</w:t>
      </w:r>
      <w:r w:rsidR="00441405">
        <w:rPr>
          <w:rFonts w:ascii="Arial" w:hAnsi="Arial" w:cs="Arial"/>
          <w:sz w:val="22"/>
        </w:rPr>
        <w:t xml:space="preserve"> </w:t>
      </w:r>
      <w:r w:rsidRPr="000761D3">
        <w:rPr>
          <w:rFonts w:ascii="Arial" w:hAnsi="Arial" w:cs="Arial"/>
          <w:sz w:val="22"/>
        </w:rPr>
        <w:t xml:space="preserve">Ugovora, kao  sredstvo obezbjeđenja izvršenja svih ugovornih </w:t>
      </w:r>
      <w:r w:rsidR="009D3F35">
        <w:rPr>
          <w:rFonts w:ascii="Arial" w:hAnsi="Arial" w:cs="Arial"/>
          <w:sz w:val="22"/>
        </w:rPr>
        <w:t xml:space="preserve">obaveza, u iznosu od </w:t>
      </w:r>
      <w:r w:rsidR="001122AF" w:rsidRPr="007176DA">
        <w:rPr>
          <w:rFonts w:ascii="Arial" w:hAnsi="Arial" w:cs="Arial"/>
          <w:sz w:val="22"/>
        </w:rPr>
        <w:t>51</w:t>
      </w:r>
      <w:r w:rsidR="009D3F35" w:rsidRPr="007176DA">
        <w:rPr>
          <w:rFonts w:ascii="Arial" w:hAnsi="Arial" w:cs="Arial"/>
          <w:sz w:val="22"/>
        </w:rPr>
        <w:t>.</w:t>
      </w:r>
      <w:r w:rsidR="001122AF" w:rsidRPr="007176DA">
        <w:rPr>
          <w:rFonts w:ascii="Arial" w:hAnsi="Arial" w:cs="Arial"/>
          <w:sz w:val="22"/>
        </w:rPr>
        <w:t>408</w:t>
      </w:r>
      <w:r w:rsidR="00BA4947" w:rsidRPr="007176DA">
        <w:rPr>
          <w:rFonts w:ascii="Arial" w:hAnsi="Arial" w:cs="Arial"/>
          <w:sz w:val="22"/>
        </w:rPr>
        <w:t>,</w:t>
      </w:r>
      <w:r w:rsidR="00F958A6" w:rsidRPr="007176DA">
        <w:rPr>
          <w:rFonts w:ascii="Arial" w:hAnsi="Arial" w:cs="Arial"/>
          <w:sz w:val="22"/>
        </w:rPr>
        <w:t>0</w:t>
      </w:r>
      <w:r w:rsidR="00BA4947" w:rsidRPr="007176DA">
        <w:rPr>
          <w:rFonts w:ascii="Arial" w:hAnsi="Arial" w:cs="Arial"/>
          <w:sz w:val="22"/>
        </w:rPr>
        <w:t xml:space="preserve">0 € (slovima: </w:t>
      </w:r>
      <w:r w:rsidR="001122AF" w:rsidRPr="007176DA">
        <w:rPr>
          <w:rFonts w:ascii="Arial" w:hAnsi="Arial" w:cs="Arial"/>
          <w:sz w:val="22"/>
        </w:rPr>
        <w:t>pedeset</w:t>
      </w:r>
      <w:r w:rsidR="00EB2C13">
        <w:rPr>
          <w:rFonts w:ascii="Arial" w:hAnsi="Arial" w:cs="Arial"/>
          <w:sz w:val="22"/>
        </w:rPr>
        <w:t xml:space="preserve"> </w:t>
      </w:r>
      <w:r w:rsidR="001122AF" w:rsidRPr="007176DA">
        <w:rPr>
          <w:rFonts w:ascii="Arial" w:hAnsi="Arial" w:cs="Arial"/>
          <w:sz w:val="22"/>
        </w:rPr>
        <w:t>jedna hiljada četiri</w:t>
      </w:r>
      <w:r w:rsidR="00EB2C13">
        <w:rPr>
          <w:rFonts w:ascii="Arial" w:hAnsi="Arial" w:cs="Arial"/>
          <w:sz w:val="22"/>
        </w:rPr>
        <w:t xml:space="preserve"> </w:t>
      </w:r>
      <w:r w:rsidR="001122AF" w:rsidRPr="007176DA">
        <w:rPr>
          <w:rFonts w:ascii="Arial" w:hAnsi="Arial" w:cs="Arial"/>
          <w:sz w:val="22"/>
        </w:rPr>
        <w:t>stotine</w:t>
      </w:r>
      <w:r w:rsidR="00EB2C13">
        <w:rPr>
          <w:rFonts w:ascii="Arial" w:hAnsi="Arial" w:cs="Arial"/>
          <w:sz w:val="22"/>
        </w:rPr>
        <w:t xml:space="preserve"> </w:t>
      </w:r>
      <w:r w:rsidR="001122AF" w:rsidRPr="007176DA">
        <w:rPr>
          <w:rFonts w:ascii="Arial" w:hAnsi="Arial" w:cs="Arial"/>
          <w:sz w:val="22"/>
        </w:rPr>
        <w:t>i</w:t>
      </w:r>
      <w:r w:rsidR="00EB2C13">
        <w:rPr>
          <w:rFonts w:ascii="Arial" w:hAnsi="Arial" w:cs="Arial"/>
          <w:sz w:val="22"/>
        </w:rPr>
        <w:t xml:space="preserve"> </w:t>
      </w:r>
      <w:r w:rsidR="001122AF" w:rsidRPr="007176DA">
        <w:rPr>
          <w:rFonts w:ascii="Arial" w:hAnsi="Arial" w:cs="Arial"/>
          <w:sz w:val="22"/>
        </w:rPr>
        <w:t>osam</w:t>
      </w:r>
      <w:r w:rsidR="00F958A6" w:rsidRPr="007176DA">
        <w:rPr>
          <w:rFonts w:ascii="Arial" w:hAnsi="Arial" w:cs="Arial"/>
          <w:sz w:val="22"/>
        </w:rPr>
        <w:t xml:space="preserve"> eura</w:t>
      </w:r>
      <w:r w:rsidRPr="007176DA">
        <w:rPr>
          <w:rFonts w:ascii="Arial" w:hAnsi="Arial" w:cs="Arial"/>
          <w:sz w:val="22"/>
        </w:rPr>
        <w:t>) i sa rokom važen</w:t>
      </w:r>
      <w:r w:rsidRPr="000761D3">
        <w:rPr>
          <w:rFonts w:ascii="Arial" w:hAnsi="Arial" w:cs="Arial"/>
          <w:sz w:val="22"/>
        </w:rPr>
        <w:t>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w:t>
      </w:r>
      <w:r w:rsidRPr="000761D3">
        <w:rPr>
          <w:rFonts w:ascii="Arial" w:hAnsi="Arial" w:cs="Arial"/>
          <w:color w:val="000000" w:themeColor="text1"/>
          <w:sz w:val="22"/>
        </w:rPr>
        <w:lastRenderedPageBreak/>
        <w:t>rokom važenja od 12 (slovima: dvanaest) mjeseci od datuma izdavanja, kao sredstvo obezbjeđenja izvršavanja obaveza rekultivacije i sanacije površina na kojima su izvođeni rudarski radovi.</w:t>
      </w:r>
    </w:p>
    <w:p w:rsidR="00F936FD" w:rsidRPr="00BA4947" w:rsidRDefault="00F936FD" w:rsidP="00F936FD">
      <w:pPr>
        <w:pStyle w:val="ListParagraph"/>
        <w:autoSpaceDE w:val="0"/>
        <w:autoSpaceDN w:val="0"/>
        <w:adjustRightInd w:val="0"/>
        <w:spacing w:after="0"/>
        <w:ind w:left="864" w:right="144"/>
        <w:rPr>
          <w:rFonts w:ascii="Arial" w:hAnsi="Arial" w:cs="Arial"/>
          <w:color w:val="000000" w:themeColor="text1"/>
          <w:sz w:val="22"/>
        </w:rPr>
      </w:pP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FC1EEC">
      <w:pPr>
        <w:spacing w:after="0"/>
        <w:ind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lastRenderedPageBreak/>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FC1EEC" w:rsidRDefault="000761D3" w:rsidP="00FC1EEC">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lastRenderedPageBreak/>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w:t>
      </w:r>
      <w:r w:rsidRPr="000761D3">
        <w:rPr>
          <w:rFonts w:ascii="Arial" w:hAnsi="Arial" w:cs="Arial"/>
          <w:sz w:val="22"/>
        </w:rPr>
        <w:lastRenderedPageBreak/>
        <w:t xml:space="preserve">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lastRenderedPageBreak/>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mijenja uslove pod kojima je koncesija data;</w:t>
      </w:r>
    </w:p>
    <w:p w:rsidR="00B05B55" w:rsidRDefault="00B05B55" w:rsidP="00B05B55">
      <w:pPr>
        <w:pStyle w:val="ListParagraph"/>
        <w:numPr>
          <w:ilvl w:val="0"/>
          <w:numId w:val="33"/>
        </w:numPr>
        <w:suppressAutoHyphens/>
        <w:spacing w:after="0"/>
        <w:ind w:right="144"/>
        <w:rPr>
          <w:rFonts w:ascii="Arial" w:hAnsi="Arial" w:cs="Arial"/>
          <w:sz w:val="22"/>
        </w:rPr>
      </w:pPr>
      <w:r w:rsidRPr="00B05B55">
        <w:rPr>
          <w:rFonts w:ascii="Arial" w:hAnsi="Arial" w:cs="Arial"/>
          <w:sz w:val="22"/>
        </w:rPr>
        <w:t>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w:t>
      </w:r>
      <w:r>
        <w:rPr>
          <w:rFonts w:ascii="Arial" w:hAnsi="Arial" w:cs="Arial"/>
          <w:sz w:val="22"/>
        </w:rPr>
        <w:t>adležnog za poslove saobraćaja;</w:t>
      </w:r>
    </w:p>
    <w:p w:rsidR="00B05B55" w:rsidRPr="00B05B55" w:rsidRDefault="00B05B55" w:rsidP="00B05B55">
      <w:pPr>
        <w:pStyle w:val="ListParagraph"/>
        <w:numPr>
          <w:ilvl w:val="0"/>
          <w:numId w:val="33"/>
        </w:numPr>
        <w:suppressAutoHyphens/>
        <w:spacing w:after="0"/>
        <w:ind w:right="144"/>
        <w:rPr>
          <w:rFonts w:ascii="Arial" w:hAnsi="Arial" w:cs="Arial"/>
          <w:sz w:val="22"/>
        </w:rPr>
      </w:pPr>
      <w:r w:rsidRPr="00B05B55">
        <w:rPr>
          <w:rFonts w:ascii="Arial" w:hAnsi="Arial" w:cs="Arial"/>
          <w:sz w:val="22"/>
        </w:rPr>
        <w:t>nepoštuje druge odredbe Ugovora ili zakona, čija povreda nije izričito definisana tačkama a-n 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Sporazumni raskid Ugovora</w:t>
      </w:r>
    </w:p>
    <w:p w:rsidR="000761D3" w:rsidRPr="000761D3" w:rsidRDefault="000761D3" w:rsidP="000761D3">
      <w:pPr>
        <w:pStyle w:val="ListParagraph"/>
        <w:spacing w:after="0"/>
        <w:ind w:left="144" w:right="144"/>
        <w:rPr>
          <w:rFonts w:ascii="Arial" w:hAnsi="Arial" w:cs="Arial"/>
          <w:b/>
          <w:sz w:val="22"/>
        </w:rPr>
      </w:pPr>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Pr="00950EE2">
        <w:rPr>
          <w:rFonts w:ascii="Arial" w:hAnsi="Arial" w:cs="Arial"/>
          <w:sz w:val="22"/>
        </w:rPr>
        <w:t>utvrdi da ukupno procijenjene eksploatacione rezerve Mineralne sirovine, u pogledu količine i kvaliteta, utiču na mogućnost ostvarivanja ugovorene dinamike eksploatacije i kvalitetaMineralne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lastRenderedPageBreak/>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Sporovi koji nastanu u toku izvršenja Ugovora </w:t>
      </w:r>
      <w:proofErr w:type="gramStart"/>
      <w:r w:rsidRPr="000761D3">
        <w:rPr>
          <w:rFonts w:ascii="Arial" w:hAnsi="Arial" w:cs="Arial"/>
        </w:rPr>
        <w:t>ili</w:t>
      </w:r>
      <w:proofErr w:type="gramEnd"/>
      <w:r w:rsidRPr="000761D3">
        <w:rPr>
          <w:rFonts w:ascii="Arial" w:hAnsi="Arial" w:cs="Arial"/>
        </w:rPr>
        <w:t xml:space="preserve">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Ovaj Ugovor je zaključen </w:t>
      </w:r>
      <w:proofErr w:type="gramStart"/>
      <w:r w:rsidRPr="000761D3">
        <w:rPr>
          <w:rFonts w:ascii="Arial" w:hAnsi="Arial" w:cs="Arial"/>
        </w:rPr>
        <w:t>na</w:t>
      </w:r>
      <w:proofErr w:type="gramEnd"/>
      <w:r w:rsidRPr="000761D3">
        <w:rPr>
          <w:rFonts w:ascii="Arial" w:hAnsi="Arial" w:cs="Arial"/>
        </w:rPr>
        <w:t xml:space="preserve"> crnogorskom jeziku.</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181F05" w:rsidRDefault="000761D3" w:rsidP="00181F05">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t>Za: Ministar</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telefon</w:t>
      </w:r>
      <w:proofErr w:type="gramEnd"/>
      <w:r w:rsidRPr="000761D3">
        <w:rPr>
          <w:rFonts w:ascii="Arial" w:hAnsi="Arial" w:cs="Arial"/>
        </w:rPr>
        <w:t>: +382 20 482 163</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faks</w:t>
      </w:r>
      <w:proofErr w:type="gramEnd"/>
      <w:r w:rsidRPr="000761D3">
        <w:rPr>
          <w:rFonts w:ascii="Arial" w:hAnsi="Arial" w:cs="Arial"/>
        </w:rPr>
        <w:t>: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telefon</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faks</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003F4DF1">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 xml:space="preserve">Ovaj Ugovor je sačinjen u 13 (trinaest) istovjetnihprimjeraka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27616D">
        <w:rPr>
          <w:rFonts w:ascii="Arial" w:eastAsia="Times New Roman" w:hAnsi="Arial" w:cs="Arial"/>
        </w:rPr>
        <w:t xml:space="preserve">jedinica </w:t>
      </w:r>
      <w:r w:rsidR="0005318E">
        <w:rPr>
          <w:rFonts w:ascii="Arial" w:eastAsia="Times New Roman" w:hAnsi="Arial" w:cs="Arial"/>
        </w:rPr>
        <w:t>H</w:t>
      </w:r>
      <w:r w:rsidR="001122AF">
        <w:rPr>
          <w:rFonts w:ascii="Arial" w:eastAsia="Times New Roman" w:hAnsi="Arial" w:cs="Arial"/>
        </w:rPr>
        <w:t xml:space="preserve">erceg Novi </w:t>
      </w:r>
      <w:r w:rsidR="0027616D">
        <w:rPr>
          <w:rFonts w:ascii="Arial" w:eastAsia="Times New Roman" w:hAnsi="Arial" w:cs="Arial"/>
        </w:rPr>
        <w:t xml:space="preserve"> i Opštini </w:t>
      </w:r>
      <w:r w:rsidR="001122AF">
        <w:rPr>
          <w:rFonts w:ascii="Arial" w:eastAsia="Times New Roman" w:hAnsi="Arial" w:cs="Arial"/>
        </w:rPr>
        <w:t>Herceg Novi</w:t>
      </w:r>
      <w:r w:rsidRPr="000761D3">
        <w:rPr>
          <w:rFonts w:ascii="Arial" w:eastAsia="Times New Roman" w:hAnsi="Arial" w:cs="Arial"/>
        </w:rPr>
        <w:t>.</w:t>
      </w:r>
    </w:p>
    <w:p w:rsidR="000761D3" w:rsidRPr="000761D3" w:rsidRDefault="000761D3" w:rsidP="000761D3">
      <w:pPr>
        <w:spacing w:after="0"/>
        <w:ind w:left="144" w:right="144"/>
        <w:jc w:val="both"/>
        <w:rPr>
          <w:rFonts w:ascii="Arial" w:eastAsia="Times New Roman" w:hAnsi="Arial" w:cs="Arial"/>
        </w:rPr>
      </w:pP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ZA KONCEDENTA                                                                       ZA KONCESIONARA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50EE2" w:rsidP="000761D3">
      <w:pPr>
        <w:autoSpaceDE w:val="0"/>
        <w:autoSpaceDN w:val="0"/>
        <w:adjustRightInd w:val="0"/>
        <w:spacing w:after="0"/>
        <w:ind w:left="144" w:right="144"/>
        <w:jc w:val="both"/>
        <w:rPr>
          <w:rFonts w:ascii="Arial" w:hAnsi="Arial" w:cs="Arial"/>
        </w:rPr>
      </w:pPr>
      <w:r w:rsidRPr="00950EE2">
        <w:rPr>
          <w:rFonts w:ascii="Arial" w:hAnsi="Arial" w:cs="Arial"/>
        </w:rPr>
        <w:t>Dragica Sekulić</w:t>
      </w:r>
      <w:r>
        <w:rPr>
          <w:rFonts w:ascii="Arial" w:hAnsi="Arial" w:cs="Arial"/>
        </w:rPr>
        <w:t xml:space="preserve">                                                                                    __________________</w:t>
      </w:r>
    </w:p>
    <w:sectPr w:rsidR="00950EE2" w:rsidRPr="00950EE2" w:rsidSect="00170AB9">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5D1" w:rsidRDefault="000655D1" w:rsidP="00775E10">
      <w:pPr>
        <w:spacing w:after="0" w:line="240" w:lineRule="auto"/>
      </w:pPr>
      <w:r>
        <w:separator/>
      </w:r>
    </w:p>
  </w:endnote>
  <w:endnote w:type="continuationSeparator" w:id="0">
    <w:p w:rsidR="000655D1" w:rsidRDefault="000655D1"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05298"/>
      <w:docPartObj>
        <w:docPartGallery w:val="Page Numbers (Bottom of Page)"/>
        <w:docPartUnique/>
      </w:docPartObj>
    </w:sdtPr>
    <w:sdtEndPr/>
    <w:sdtContent>
      <w:p w:rsidR="00F936FD" w:rsidRDefault="006F0A39">
        <w:pPr>
          <w:pStyle w:val="Footer"/>
          <w:jc w:val="center"/>
        </w:pPr>
        <w:r>
          <w:fldChar w:fldCharType="begin"/>
        </w:r>
        <w:r w:rsidR="00A62E76">
          <w:instrText xml:space="preserve"> PAGE   \* MERGEFORMAT </w:instrText>
        </w:r>
        <w:r>
          <w:fldChar w:fldCharType="separate"/>
        </w:r>
        <w:r w:rsidR="009410FF">
          <w:rPr>
            <w:noProof/>
          </w:rPr>
          <w:t>5</w:t>
        </w:r>
        <w:r>
          <w:rPr>
            <w:noProof/>
          </w:rPr>
          <w:fldChar w:fldCharType="end"/>
        </w:r>
      </w:p>
    </w:sdtContent>
  </w:sdt>
  <w:p w:rsidR="00F936FD" w:rsidRDefault="00F93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5D1" w:rsidRDefault="000655D1" w:rsidP="00775E10">
      <w:pPr>
        <w:spacing w:after="0" w:line="240" w:lineRule="auto"/>
      </w:pPr>
      <w:r>
        <w:separator/>
      </w:r>
    </w:p>
  </w:footnote>
  <w:footnote w:type="continuationSeparator" w:id="0">
    <w:p w:rsidR="000655D1" w:rsidRDefault="000655D1"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AC0E16"/>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3">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5">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2">
    <w:nsid w:val="45934C51"/>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0">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4">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6">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7">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3"/>
  </w:num>
  <w:num w:numId="3">
    <w:abstractNumId w:val="31"/>
  </w:num>
  <w:num w:numId="4">
    <w:abstractNumId w:val="3"/>
  </w:num>
  <w:num w:numId="5">
    <w:abstractNumId w:val="25"/>
  </w:num>
  <w:num w:numId="6">
    <w:abstractNumId w:val="27"/>
  </w:num>
  <w:num w:numId="7">
    <w:abstractNumId w:val="19"/>
  </w:num>
  <w:num w:numId="8">
    <w:abstractNumId w:val="35"/>
  </w:num>
  <w:num w:numId="9">
    <w:abstractNumId w:val="14"/>
  </w:num>
  <w:num w:numId="10">
    <w:abstractNumId w:val="29"/>
  </w:num>
  <w:num w:numId="11">
    <w:abstractNumId w:val="36"/>
  </w:num>
  <w:num w:numId="12">
    <w:abstractNumId w:val="8"/>
  </w:num>
  <w:num w:numId="13">
    <w:abstractNumId w:val="5"/>
  </w:num>
  <w:num w:numId="14">
    <w:abstractNumId w:val="2"/>
  </w:num>
  <w:num w:numId="15">
    <w:abstractNumId w:val="7"/>
  </w:num>
  <w:num w:numId="16">
    <w:abstractNumId w:val="10"/>
  </w:num>
  <w:num w:numId="17">
    <w:abstractNumId w:val="38"/>
  </w:num>
  <w:num w:numId="18">
    <w:abstractNumId w:val="17"/>
  </w:num>
  <w:num w:numId="19">
    <w:abstractNumId w:val="21"/>
  </w:num>
  <w:num w:numId="20">
    <w:abstractNumId w:val="9"/>
  </w:num>
  <w:num w:numId="21">
    <w:abstractNumId w:val="24"/>
  </w:num>
  <w:num w:numId="22">
    <w:abstractNumId w:val="6"/>
  </w:num>
  <w:num w:numId="23">
    <w:abstractNumId w:val="4"/>
  </w:num>
  <w:num w:numId="24">
    <w:abstractNumId w:val="15"/>
  </w:num>
  <w:num w:numId="25">
    <w:abstractNumId w:val="30"/>
  </w:num>
  <w:num w:numId="26">
    <w:abstractNumId w:val="13"/>
  </w:num>
  <w:num w:numId="27">
    <w:abstractNumId w:val="20"/>
  </w:num>
  <w:num w:numId="28">
    <w:abstractNumId w:val="28"/>
  </w:num>
  <w:num w:numId="29">
    <w:abstractNumId w:val="32"/>
  </w:num>
  <w:num w:numId="30">
    <w:abstractNumId w:val="26"/>
  </w:num>
  <w:num w:numId="31">
    <w:abstractNumId w:val="34"/>
  </w:num>
  <w:num w:numId="32">
    <w:abstractNumId w:val="16"/>
  </w:num>
  <w:num w:numId="33">
    <w:abstractNumId w:val="23"/>
  </w:num>
  <w:num w:numId="34">
    <w:abstractNumId w:val="11"/>
  </w:num>
  <w:num w:numId="35">
    <w:abstractNumId w:val="39"/>
  </w:num>
  <w:num w:numId="36">
    <w:abstractNumId w:val="37"/>
  </w:num>
  <w:num w:numId="37">
    <w:abstractNumId w:val="22"/>
  </w:num>
  <w:num w:numId="38">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4213"/>
    <w:rsid w:val="00025462"/>
    <w:rsid w:val="00052E84"/>
    <w:rsid w:val="0005318E"/>
    <w:rsid w:val="0005796A"/>
    <w:rsid w:val="00060393"/>
    <w:rsid w:val="00064901"/>
    <w:rsid w:val="000655D1"/>
    <w:rsid w:val="000656AB"/>
    <w:rsid w:val="00066EB6"/>
    <w:rsid w:val="0007308D"/>
    <w:rsid w:val="000761D3"/>
    <w:rsid w:val="00082E3D"/>
    <w:rsid w:val="00083E11"/>
    <w:rsid w:val="000900E2"/>
    <w:rsid w:val="000904E8"/>
    <w:rsid w:val="000925A7"/>
    <w:rsid w:val="000A5B12"/>
    <w:rsid w:val="000B2519"/>
    <w:rsid w:val="000C03ED"/>
    <w:rsid w:val="000C1F81"/>
    <w:rsid w:val="000C78B7"/>
    <w:rsid w:val="000D1136"/>
    <w:rsid w:val="000D12F4"/>
    <w:rsid w:val="000D206D"/>
    <w:rsid w:val="000D2233"/>
    <w:rsid w:val="000D41CE"/>
    <w:rsid w:val="000D6DA1"/>
    <w:rsid w:val="000E02F6"/>
    <w:rsid w:val="000E21BC"/>
    <w:rsid w:val="00100D2F"/>
    <w:rsid w:val="00100F10"/>
    <w:rsid w:val="00102EA7"/>
    <w:rsid w:val="0010336F"/>
    <w:rsid w:val="00103EC1"/>
    <w:rsid w:val="00104020"/>
    <w:rsid w:val="00105895"/>
    <w:rsid w:val="001059DE"/>
    <w:rsid w:val="00106C5B"/>
    <w:rsid w:val="001122AF"/>
    <w:rsid w:val="001130C9"/>
    <w:rsid w:val="00116E03"/>
    <w:rsid w:val="001176B0"/>
    <w:rsid w:val="00117F91"/>
    <w:rsid w:val="00120B4B"/>
    <w:rsid w:val="001311DD"/>
    <w:rsid w:val="001430F4"/>
    <w:rsid w:val="00143A6D"/>
    <w:rsid w:val="00145746"/>
    <w:rsid w:val="00145ABB"/>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40B2"/>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03E2"/>
    <w:rsid w:val="002A4987"/>
    <w:rsid w:val="002A5090"/>
    <w:rsid w:val="002B4925"/>
    <w:rsid w:val="002B51A8"/>
    <w:rsid w:val="002B5E60"/>
    <w:rsid w:val="002C2DD8"/>
    <w:rsid w:val="002C30F0"/>
    <w:rsid w:val="002C3C67"/>
    <w:rsid w:val="002C648F"/>
    <w:rsid w:val="002D0CE5"/>
    <w:rsid w:val="002D3D78"/>
    <w:rsid w:val="002D6024"/>
    <w:rsid w:val="002E21BD"/>
    <w:rsid w:val="002E7D3D"/>
    <w:rsid w:val="002F11B5"/>
    <w:rsid w:val="002F14E9"/>
    <w:rsid w:val="002F26F0"/>
    <w:rsid w:val="003045E3"/>
    <w:rsid w:val="00313672"/>
    <w:rsid w:val="00313C8E"/>
    <w:rsid w:val="00314654"/>
    <w:rsid w:val="003148BC"/>
    <w:rsid w:val="00320A12"/>
    <w:rsid w:val="003269E8"/>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3F4DF1"/>
    <w:rsid w:val="003F5891"/>
    <w:rsid w:val="00411520"/>
    <w:rsid w:val="004170ED"/>
    <w:rsid w:val="00421D3C"/>
    <w:rsid w:val="0042339B"/>
    <w:rsid w:val="00426F96"/>
    <w:rsid w:val="004300FF"/>
    <w:rsid w:val="0043173A"/>
    <w:rsid w:val="00434BCA"/>
    <w:rsid w:val="004362B7"/>
    <w:rsid w:val="0044046F"/>
    <w:rsid w:val="00440BD7"/>
    <w:rsid w:val="00441405"/>
    <w:rsid w:val="00441DC8"/>
    <w:rsid w:val="00442A36"/>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80671"/>
    <w:rsid w:val="0049121C"/>
    <w:rsid w:val="004925A7"/>
    <w:rsid w:val="004931CB"/>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6F46"/>
    <w:rsid w:val="00687444"/>
    <w:rsid w:val="00687928"/>
    <w:rsid w:val="00690838"/>
    <w:rsid w:val="00694A2E"/>
    <w:rsid w:val="00695773"/>
    <w:rsid w:val="00697761"/>
    <w:rsid w:val="006A5B60"/>
    <w:rsid w:val="006B0768"/>
    <w:rsid w:val="006B22B8"/>
    <w:rsid w:val="006B39F9"/>
    <w:rsid w:val="006C02F6"/>
    <w:rsid w:val="006C1B22"/>
    <w:rsid w:val="006C266F"/>
    <w:rsid w:val="006C2AA4"/>
    <w:rsid w:val="006C519E"/>
    <w:rsid w:val="006D28C8"/>
    <w:rsid w:val="006E50F3"/>
    <w:rsid w:val="006E7ACA"/>
    <w:rsid w:val="006F0A39"/>
    <w:rsid w:val="006F14D1"/>
    <w:rsid w:val="006F4854"/>
    <w:rsid w:val="006F6722"/>
    <w:rsid w:val="00705524"/>
    <w:rsid w:val="007109FD"/>
    <w:rsid w:val="00711BBC"/>
    <w:rsid w:val="00711BE0"/>
    <w:rsid w:val="00713423"/>
    <w:rsid w:val="0071381B"/>
    <w:rsid w:val="00716C59"/>
    <w:rsid w:val="007176DA"/>
    <w:rsid w:val="007176F0"/>
    <w:rsid w:val="00720E1E"/>
    <w:rsid w:val="0072320F"/>
    <w:rsid w:val="0072647E"/>
    <w:rsid w:val="00726C72"/>
    <w:rsid w:val="00731C06"/>
    <w:rsid w:val="007333D0"/>
    <w:rsid w:val="00733643"/>
    <w:rsid w:val="007336ED"/>
    <w:rsid w:val="00735933"/>
    <w:rsid w:val="007372CC"/>
    <w:rsid w:val="00737462"/>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59AA"/>
    <w:rsid w:val="00847C66"/>
    <w:rsid w:val="008503A2"/>
    <w:rsid w:val="00871E38"/>
    <w:rsid w:val="00883A20"/>
    <w:rsid w:val="00884F46"/>
    <w:rsid w:val="00887236"/>
    <w:rsid w:val="00890D77"/>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370F3"/>
    <w:rsid w:val="0094045F"/>
    <w:rsid w:val="009410FF"/>
    <w:rsid w:val="00945463"/>
    <w:rsid w:val="00945B04"/>
    <w:rsid w:val="00945F77"/>
    <w:rsid w:val="009460B6"/>
    <w:rsid w:val="00950EE2"/>
    <w:rsid w:val="00955873"/>
    <w:rsid w:val="00956564"/>
    <w:rsid w:val="00960451"/>
    <w:rsid w:val="0096698D"/>
    <w:rsid w:val="00972A68"/>
    <w:rsid w:val="009733A8"/>
    <w:rsid w:val="00974DDE"/>
    <w:rsid w:val="00976874"/>
    <w:rsid w:val="00983910"/>
    <w:rsid w:val="00985C20"/>
    <w:rsid w:val="009A13AD"/>
    <w:rsid w:val="009B1410"/>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2F1C"/>
    <w:rsid w:val="00A34723"/>
    <w:rsid w:val="00A34C70"/>
    <w:rsid w:val="00A355BD"/>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B609A"/>
    <w:rsid w:val="00AC0116"/>
    <w:rsid w:val="00AD7C26"/>
    <w:rsid w:val="00AE2859"/>
    <w:rsid w:val="00AE5264"/>
    <w:rsid w:val="00AF5039"/>
    <w:rsid w:val="00AF6F00"/>
    <w:rsid w:val="00B00B6D"/>
    <w:rsid w:val="00B03A89"/>
    <w:rsid w:val="00B05B55"/>
    <w:rsid w:val="00B0646E"/>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755A0"/>
    <w:rsid w:val="00B964A8"/>
    <w:rsid w:val="00BA41D3"/>
    <w:rsid w:val="00BA4947"/>
    <w:rsid w:val="00BA7594"/>
    <w:rsid w:val="00BB3292"/>
    <w:rsid w:val="00BB4216"/>
    <w:rsid w:val="00BB6250"/>
    <w:rsid w:val="00BC2DFF"/>
    <w:rsid w:val="00BC5BCC"/>
    <w:rsid w:val="00BD12D2"/>
    <w:rsid w:val="00BE2769"/>
    <w:rsid w:val="00BE48D9"/>
    <w:rsid w:val="00BE5069"/>
    <w:rsid w:val="00BE7378"/>
    <w:rsid w:val="00BE7977"/>
    <w:rsid w:val="00BF134B"/>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56B"/>
    <w:rsid w:val="00C36B34"/>
    <w:rsid w:val="00C410EA"/>
    <w:rsid w:val="00C4227C"/>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1B11"/>
    <w:rsid w:val="00DD2401"/>
    <w:rsid w:val="00DD2998"/>
    <w:rsid w:val="00DD4308"/>
    <w:rsid w:val="00DD46B8"/>
    <w:rsid w:val="00DD5F20"/>
    <w:rsid w:val="00DE14D6"/>
    <w:rsid w:val="00DE1E6D"/>
    <w:rsid w:val="00DE73F9"/>
    <w:rsid w:val="00DF2F34"/>
    <w:rsid w:val="00DF5D44"/>
    <w:rsid w:val="00E12A20"/>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93860"/>
    <w:rsid w:val="00E96ACC"/>
    <w:rsid w:val="00E96F3B"/>
    <w:rsid w:val="00EA060D"/>
    <w:rsid w:val="00EA3A76"/>
    <w:rsid w:val="00EB2C13"/>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4EED"/>
    <w:rsid w:val="00F47610"/>
    <w:rsid w:val="00F51599"/>
    <w:rsid w:val="00F51988"/>
    <w:rsid w:val="00F524F7"/>
    <w:rsid w:val="00F54E40"/>
    <w:rsid w:val="00F5534F"/>
    <w:rsid w:val="00F55CCA"/>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iPriority w:val="9"/>
    <w:semiHidden/>
    <w:unhideWhenUsed/>
    <w:qFormat/>
    <w:rsid w:val="009410F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uiPriority w:val="9"/>
    <w:rsid w:val="009410FF"/>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E9623-6F2C-48C9-AA2B-FEDF0C0D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19</Pages>
  <Words>5962</Words>
  <Characters>33989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29</cp:revision>
  <cp:lastPrinted>2017-03-01T12:48:00Z</cp:lastPrinted>
  <dcterms:created xsi:type="dcterms:W3CDTF">2018-12-19T06:35:00Z</dcterms:created>
  <dcterms:modified xsi:type="dcterms:W3CDTF">2019-08-06T05:07:00Z</dcterms:modified>
</cp:coreProperties>
</file>